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571"/>
        <w:gridCol w:w="7796"/>
      </w:tblGrid>
      <w:tr w:rsidR="00FD309D" w:rsidRPr="00BD0E73" w:rsidTr="00BD0E73">
        <w:trPr>
          <w:trHeight w:val="1970"/>
        </w:trPr>
        <w:tc>
          <w:tcPr>
            <w:tcW w:w="2571" w:type="dxa"/>
            <w:noWrap/>
          </w:tcPr>
          <w:p w:rsidR="00FD309D" w:rsidRPr="00BD0E73" w:rsidRDefault="00FD309D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  <w:r w:rsidRPr="00BD0E73">
              <w:rPr>
                <w:rFonts w:ascii="Calibri" w:hAnsi="Calibri"/>
                <w:b/>
                <w:color w:val="000000"/>
                <w:sz w:val="22"/>
                <w:szCs w:val="22"/>
                <w:lang w:val="it-IT" w:eastAsia="it-IT"/>
              </w:rPr>
              <w:t>Fot</w:t>
            </w:r>
            <w:r w:rsidR="00AA71B8">
              <w:rPr>
                <w:rFonts w:ascii="Calibri" w:hAnsi="Calibri"/>
                <w:b/>
                <w:color w:val="000000"/>
                <w:sz w:val="22"/>
                <w:szCs w:val="22"/>
                <w:lang w:val="it-IT" w:eastAsia="it-IT"/>
              </w:rPr>
              <w:t>o</w:t>
            </w:r>
          </w:p>
        </w:tc>
        <w:tc>
          <w:tcPr>
            <w:tcW w:w="7796" w:type="dxa"/>
            <w:noWrap/>
          </w:tcPr>
          <w:p w:rsidR="00FD309D" w:rsidRPr="00621B1E" w:rsidRDefault="00455967" w:rsidP="00E572F5">
            <w:pPr>
              <w:rPr>
                <w:rFonts w:ascii="Calibri" w:hAnsi="Calibri"/>
                <w:color w:val="000000"/>
                <w:lang w:val="it-IT" w:eastAsia="it-IT"/>
              </w:rPr>
            </w:pPr>
            <w:r>
              <w:rPr>
                <w:rFonts w:ascii="Calibri" w:hAnsi="Calibri"/>
                <w:noProof/>
                <w:color w:val="000000"/>
                <w:lang w:val="it-IT" w:eastAsia="it-IT"/>
              </w:rPr>
              <w:drawing>
                <wp:inline distT="0" distB="0" distL="0" distR="0">
                  <wp:extent cx="1943100" cy="2171700"/>
                  <wp:effectExtent l="0" t="0" r="12700" b="1270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09D" w:rsidRPr="00BD0E73" w:rsidTr="00BD0E73">
        <w:trPr>
          <w:trHeight w:val="300"/>
        </w:trPr>
        <w:tc>
          <w:tcPr>
            <w:tcW w:w="2571" w:type="dxa"/>
            <w:noWrap/>
          </w:tcPr>
          <w:p w:rsidR="00FD309D" w:rsidRPr="00BD0E73" w:rsidRDefault="00FD309D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  <w:r w:rsidRPr="00BD0E73">
              <w:rPr>
                <w:rFonts w:ascii="Calibri" w:hAnsi="Calibri"/>
                <w:b/>
                <w:color w:val="000000"/>
                <w:sz w:val="22"/>
                <w:szCs w:val="22"/>
                <w:lang w:val="it-IT" w:eastAsia="it-IT"/>
              </w:rPr>
              <w:t>Nome - Cognome</w:t>
            </w:r>
          </w:p>
        </w:tc>
        <w:tc>
          <w:tcPr>
            <w:tcW w:w="7796" w:type="dxa"/>
            <w:noWrap/>
          </w:tcPr>
          <w:p w:rsidR="00FD309D" w:rsidRPr="00BD0E73" w:rsidRDefault="00FD309D" w:rsidP="00BD0E73">
            <w:pPr>
              <w:rPr>
                <w:rFonts w:ascii="Calibri" w:hAnsi="Calibri"/>
                <w:color w:val="000000"/>
                <w:lang w:val="it-IT" w:eastAsia="it-IT"/>
              </w:rPr>
            </w:pPr>
            <w:r>
              <w:rPr>
                <w:rFonts w:ascii="Calibri" w:hAnsi="Calibri"/>
                <w:color w:val="000000"/>
                <w:lang w:val="it-IT" w:eastAsia="it-IT"/>
              </w:rPr>
              <w:t xml:space="preserve">Caterina De </w:t>
            </w:r>
            <w:proofErr w:type="spellStart"/>
            <w:r>
              <w:rPr>
                <w:rFonts w:ascii="Calibri" w:hAnsi="Calibri"/>
                <w:color w:val="000000"/>
                <w:lang w:val="it-IT" w:eastAsia="it-IT"/>
              </w:rPr>
              <w:t>Carolis</w:t>
            </w:r>
            <w:proofErr w:type="spellEnd"/>
          </w:p>
        </w:tc>
      </w:tr>
      <w:tr w:rsidR="00FD309D" w:rsidRPr="00BD0E73" w:rsidTr="00BD0E73">
        <w:trPr>
          <w:trHeight w:val="300"/>
        </w:trPr>
        <w:tc>
          <w:tcPr>
            <w:tcW w:w="2571" w:type="dxa"/>
            <w:noWrap/>
          </w:tcPr>
          <w:p w:rsidR="00FD309D" w:rsidRPr="00BD0E73" w:rsidRDefault="00FD309D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  <w:r w:rsidRPr="00BD0E73">
              <w:rPr>
                <w:rFonts w:ascii="Calibri" w:hAnsi="Calibri"/>
                <w:b/>
                <w:color w:val="000000"/>
                <w:sz w:val="22"/>
                <w:szCs w:val="22"/>
                <w:lang w:val="it-IT" w:eastAsia="it-IT"/>
              </w:rPr>
              <w:t>UO</w:t>
            </w:r>
          </w:p>
        </w:tc>
        <w:tc>
          <w:tcPr>
            <w:tcW w:w="7796" w:type="dxa"/>
            <w:noWrap/>
          </w:tcPr>
          <w:p w:rsidR="00FD309D" w:rsidRPr="00BD0E73" w:rsidRDefault="00FD309D" w:rsidP="00BD0E73">
            <w:pPr>
              <w:rPr>
                <w:rFonts w:ascii="Calibri" w:hAnsi="Calibri"/>
                <w:color w:val="000000"/>
                <w:lang w:val="it-IT" w:eastAsia="it-IT"/>
              </w:rPr>
            </w:pPr>
            <w:r>
              <w:rPr>
                <w:rFonts w:ascii="Calibri" w:hAnsi="Calibri"/>
                <w:color w:val="000000"/>
                <w:lang w:val="it-IT" w:eastAsia="it-IT"/>
              </w:rPr>
              <w:t>Ostetricia e Ginecologia</w:t>
            </w:r>
          </w:p>
        </w:tc>
      </w:tr>
      <w:tr w:rsidR="00FD309D" w:rsidRPr="00956BF2" w:rsidTr="00BD0E73">
        <w:trPr>
          <w:trHeight w:val="300"/>
        </w:trPr>
        <w:tc>
          <w:tcPr>
            <w:tcW w:w="2571" w:type="dxa"/>
            <w:noWrap/>
          </w:tcPr>
          <w:p w:rsidR="00FD309D" w:rsidRPr="00BD0E73" w:rsidRDefault="00FD309D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  <w:r w:rsidRPr="00BD0E73">
              <w:rPr>
                <w:rFonts w:ascii="Calibri" w:hAnsi="Calibri"/>
                <w:b/>
                <w:color w:val="000000"/>
                <w:sz w:val="22"/>
                <w:szCs w:val="22"/>
                <w:lang w:val="it-IT" w:eastAsia="it-IT"/>
              </w:rPr>
              <w:t>Area di competenza</w:t>
            </w:r>
          </w:p>
        </w:tc>
        <w:tc>
          <w:tcPr>
            <w:tcW w:w="7796" w:type="dxa"/>
            <w:noWrap/>
          </w:tcPr>
          <w:p w:rsidR="00FD309D" w:rsidRPr="00455967" w:rsidRDefault="00455967" w:rsidP="003C6AE4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  <w:lang w:val="it-IT" w:eastAsia="it-IT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P</w:t>
            </w:r>
            <w:r w:rsidR="00FD309D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oliabortività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 xml:space="preserve"> spontanea e sindrome da anticorpi antifosfolipidi</w:t>
            </w:r>
          </w:p>
          <w:p w:rsidR="00455967" w:rsidRPr="00455967" w:rsidRDefault="00455967" w:rsidP="003C6AE4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  <w:lang w:val="it-IT"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 xml:space="preserve">Malattie autoimmuni in gravidanza (Lupus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Pregnancy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 xml:space="preserve"> Clinic)</w:t>
            </w:r>
          </w:p>
          <w:p w:rsidR="00455967" w:rsidRPr="00455967" w:rsidRDefault="00455967" w:rsidP="003C6AE4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  <w:lang w:val="it-IT"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Tiroide e gravidanza</w:t>
            </w:r>
          </w:p>
          <w:p w:rsidR="00455967" w:rsidRDefault="00455967" w:rsidP="003C6AE4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  <w:lang w:val="it-IT" w:eastAsia="it-IT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Angioedema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 xml:space="preserve"> ereditario </w:t>
            </w:r>
          </w:p>
          <w:p w:rsidR="00FD309D" w:rsidRPr="00242EA0" w:rsidRDefault="00455967" w:rsidP="00956BF2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  <w:lang w:val="it-IT"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Talassemia Major</w:t>
            </w:r>
          </w:p>
        </w:tc>
      </w:tr>
      <w:tr w:rsidR="00FD309D" w:rsidRPr="000C22EC" w:rsidTr="00BD0E73">
        <w:trPr>
          <w:trHeight w:val="300"/>
        </w:trPr>
        <w:tc>
          <w:tcPr>
            <w:tcW w:w="2571" w:type="dxa"/>
            <w:noWrap/>
          </w:tcPr>
          <w:p w:rsidR="00FA6306" w:rsidRDefault="00FD309D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  <w:r w:rsidRPr="00BD0E73">
              <w:rPr>
                <w:rFonts w:ascii="Calibri" w:hAnsi="Calibri"/>
                <w:b/>
                <w:color w:val="000000"/>
                <w:sz w:val="22"/>
                <w:szCs w:val="22"/>
                <w:lang w:val="it-IT" w:eastAsia="it-IT"/>
              </w:rPr>
              <w:t xml:space="preserve">Istruzione </w:t>
            </w:r>
          </w:p>
          <w:p w:rsidR="00FD309D" w:rsidRDefault="00FD309D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  <w:r w:rsidRPr="00BD0E73">
              <w:rPr>
                <w:rFonts w:ascii="Calibri" w:hAnsi="Calibri"/>
                <w:b/>
                <w:color w:val="000000"/>
                <w:sz w:val="22"/>
                <w:szCs w:val="22"/>
                <w:lang w:val="it-IT" w:eastAsia="it-IT"/>
              </w:rPr>
              <w:t>Corsi di specializzazione</w:t>
            </w: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Pr="00BD0E73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it-IT" w:eastAsia="it-IT"/>
              </w:rPr>
              <w:t>Corsi di perfezionamento</w:t>
            </w:r>
          </w:p>
        </w:tc>
        <w:tc>
          <w:tcPr>
            <w:tcW w:w="7796" w:type="dxa"/>
            <w:noWrap/>
          </w:tcPr>
          <w:p w:rsidR="00C315A0" w:rsidRDefault="00C315A0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FD309D" w:rsidRPr="00621B1E" w:rsidRDefault="00FD309D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bCs/>
                <w:color w:val="000000"/>
                <w:lang w:val="it-IT" w:eastAsia="it-IT"/>
              </w:rPr>
              <w:t>16 L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uglio 1993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: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="00AA71B8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Diploma di Specialista in Gin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ecologia ed Ostetricia 70/70 e L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ode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. 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Facoltà di Medicina e Chirurgia - Università degli Studi di Roma “</w:t>
            </w:r>
            <w:proofErr w:type="spellStart"/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Tor</w:t>
            </w:r>
            <w:proofErr w:type="spellEnd"/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 xml:space="preserve"> Vergata"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Pr="00621B1E" w:rsidRDefault="00FD309D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bCs/>
                <w:color w:val="000000"/>
                <w:lang w:val="it-IT" w:eastAsia="it-IT"/>
              </w:rPr>
              <w:t>10 L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uglio 1985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: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 xml:space="preserve"> Diploma di Sp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ecialista in Pediatria 70/70 e L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ode</w:t>
            </w:r>
          </w:p>
          <w:p w:rsidR="00FD309D" w:rsidRPr="00621B1E" w:rsidRDefault="00FD309D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Facoltà di Medicina e Chirurgia - Università degli Studi di Roma “La Sapienza”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C315A0" w:rsidRPr="006D31A6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1999-2000</w:t>
            </w:r>
          </w:p>
          <w:p w:rsidR="00C315A0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Perfezionamento in “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Sofrologia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e stress”, Clinica delle Malattie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Nervose e Mentali della Università degli Studi di Roma “La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Sapienza”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C315A0" w:rsidRPr="006D31A6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2000</w:t>
            </w:r>
          </w:p>
          <w:p w:rsidR="00C315A0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Corso avanzato lingua inglese ad uso sanitario (Piano Formativo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Aziendale 1999/2000) organizzato dall’UOSGRU ASLRMC in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collaborazione con la Regione Lazio riservato al personale medico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dei reparti ad alto impatto con il pubblico.</w:t>
            </w:r>
          </w:p>
          <w:p w:rsidR="00C315A0" w:rsidRPr="006D31A6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2003-2004</w:t>
            </w:r>
          </w:p>
          <w:p w:rsidR="00C315A0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Perfezionamento in Economia e Gestione Sanitaria Indirizzo in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Valutazione Economica e Management dei Programmi di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Screening, Università di Roma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Tor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Vergata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C315A0" w:rsidRPr="00BD0E73" w:rsidRDefault="00C315A0" w:rsidP="00621B1E">
            <w:pPr>
              <w:rPr>
                <w:rFonts w:ascii="Calibri" w:hAnsi="Calibri"/>
                <w:color w:val="000000"/>
                <w:lang w:val="it-IT" w:eastAsia="it-IT"/>
              </w:rPr>
            </w:pPr>
          </w:p>
        </w:tc>
      </w:tr>
      <w:tr w:rsidR="00FD309D" w:rsidRPr="000C22EC" w:rsidTr="00BD0E73">
        <w:trPr>
          <w:trHeight w:val="1186"/>
        </w:trPr>
        <w:tc>
          <w:tcPr>
            <w:tcW w:w="2571" w:type="dxa"/>
            <w:noWrap/>
          </w:tcPr>
          <w:p w:rsidR="00FD309D" w:rsidRPr="00BD0E73" w:rsidRDefault="00FD309D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  <w:r w:rsidRPr="00BD0E73">
              <w:rPr>
                <w:rFonts w:ascii="Calibri" w:hAnsi="Calibri"/>
                <w:b/>
                <w:color w:val="000000"/>
                <w:sz w:val="22"/>
                <w:szCs w:val="22"/>
                <w:lang w:val="it-IT" w:eastAsia="it-IT"/>
              </w:rPr>
              <w:t>Esperienze professionali</w:t>
            </w:r>
          </w:p>
        </w:tc>
        <w:tc>
          <w:tcPr>
            <w:tcW w:w="7796" w:type="dxa"/>
            <w:noWrap/>
          </w:tcPr>
          <w:p w:rsidR="00FD309D" w:rsidRDefault="00FD309D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bCs/>
                <w:color w:val="000000"/>
                <w:lang w:val="it-IT" w:eastAsia="it-IT"/>
              </w:rPr>
              <w:t>Dal 1 Novembre 2008 al 15 L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uglio 2015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: 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Direttore Unità Operativa Complessa di Ginecologia e Ostetricia II Azienda Ospedaliera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 xml:space="preserve">San </w:t>
            </w:r>
            <w:proofErr w:type="spellStart"/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Giovanni-Addolorata</w:t>
            </w:r>
            <w:proofErr w:type="spellEnd"/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 xml:space="preserve"> Roma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833907" w:rsidRDefault="00833907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bookmarkStart w:id="0" w:name="_GoBack"/>
            <w:bookmarkEnd w:id="0"/>
          </w:p>
          <w:p w:rsidR="00FD309D" w:rsidRDefault="00FD309D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bCs/>
                <w:color w:val="000000"/>
                <w:lang w:val="it-IT" w:eastAsia="it-IT"/>
              </w:rPr>
              <w:t>Dal 7 Dicembre 2011 al 25 L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uglio 2012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: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 xml:space="preserve"> Direttore ad interim Unità Operativa Complessa di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 xml:space="preserve">Neonatologia Azienda Ospedaliera San </w:t>
            </w:r>
            <w:proofErr w:type="spellStart"/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Giovanni-Addolorata</w:t>
            </w:r>
            <w:proofErr w:type="spellEnd"/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 xml:space="preserve"> Roma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Pr="00621B1E" w:rsidRDefault="00FD309D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FD309D" w:rsidRDefault="00FD309D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Dal 01 Novembre 2007 al 31 Ottobre 2008: 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(fascia G2) Direttore Unità Operativa Complessa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di Ginecologia e Ostetricia ASL Roma A presso Azienda Ospedaliera San Giovanni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Addolorata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Pr="00621B1E" w:rsidRDefault="00FD309D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FD309D" w:rsidRDefault="00FD309D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bCs/>
                <w:color w:val="000000"/>
                <w:lang w:val="it-IT" w:eastAsia="it-IT"/>
              </w:rPr>
              <w:t>Dal 16 Luglio 2005 al 31 O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ttobre 2007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: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 xml:space="preserve"> Direttore Unità Operativa Complessa di Ginecologia e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Ostetricia Ospedale San Giacomo Roma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Default="00FD309D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FD309D" w:rsidRDefault="00FD309D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Dal 01/04/ 2002 al 15/07/2005: 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 xml:space="preserve">Responsabile Unità Operativa Semplice </w:t>
            </w:r>
            <w:proofErr w:type="spellStart"/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Poliabortività</w:t>
            </w:r>
            <w:proofErr w:type="spellEnd"/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Spontanea (B1) ASL RMC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Pr="00621B1E" w:rsidRDefault="00FD309D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FD309D" w:rsidRPr="00621B1E" w:rsidRDefault="00FD309D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Dal 21/10/2003 al 15/07/2005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: 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Referente dello Screening carcinoma della mammella ASL RMC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Default="00FD309D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FD309D" w:rsidRDefault="00FD309D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bCs/>
                <w:color w:val="000000"/>
                <w:lang w:val="it-IT" w:eastAsia="it-IT"/>
              </w:rPr>
              <w:t>D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al 24/09/99 al 01/04/2002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: 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Responsabile Tutela della donna in gravidanza-Prevenzione diagnosi e terapia della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proofErr w:type="spellStart"/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poliabortività</w:t>
            </w:r>
            <w:proofErr w:type="spellEnd"/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 xml:space="preserve"> spontanea ASL RMC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Pr="00621B1E" w:rsidRDefault="00FD309D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FD309D" w:rsidRDefault="00FD309D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Dal 01/09/1989 al 23/09/1999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: 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Dirigente Medico a tempo pieno Disciplina Ostetricia e Ginecologia Ospedale San Eugenio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Roma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Pr="00621B1E" w:rsidRDefault="00FD309D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FD309D" w:rsidRPr="00613848" w:rsidRDefault="00FD309D" w:rsidP="00621B1E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Dal 20/09/1985 al 15/06/1986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: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 xml:space="preserve"> Medico scolastico Branca Pediatria a tempo pieno ex USL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21B1E">
              <w:rPr>
                <w:rFonts w:ascii="Calibri" w:hAnsi="Calibri"/>
                <w:bCs/>
                <w:color w:val="000000"/>
                <w:lang w:val="it-IT" w:eastAsia="it-IT"/>
              </w:rPr>
              <w:t>RM 28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</w:tc>
      </w:tr>
      <w:tr w:rsidR="00FD309D" w:rsidRPr="00302F45" w:rsidTr="00BD0E73">
        <w:trPr>
          <w:trHeight w:val="1260"/>
        </w:trPr>
        <w:tc>
          <w:tcPr>
            <w:tcW w:w="2571" w:type="dxa"/>
            <w:noWrap/>
          </w:tcPr>
          <w:p w:rsidR="00FD309D" w:rsidRDefault="00B80C59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  <w:r>
              <w:rPr>
                <w:rFonts w:ascii="Calibri" w:hAnsi="Calibri"/>
                <w:b/>
                <w:color w:val="000000"/>
                <w:lang w:val="it-IT" w:eastAsia="it-IT"/>
              </w:rPr>
              <w:lastRenderedPageBreak/>
              <w:t>Progetti nazionali ed internazionali</w:t>
            </w: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42EA0" w:rsidRDefault="00242E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42EA0" w:rsidRDefault="00242E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42EA0" w:rsidRDefault="00242E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42EA0" w:rsidRDefault="00242E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42EA0" w:rsidRDefault="00242E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42EA0" w:rsidRDefault="00242E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42EA0" w:rsidRDefault="00242E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C315A0" w:rsidRDefault="00C315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  <w:r>
              <w:rPr>
                <w:rFonts w:ascii="Calibri" w:hAnsi="Calibri"/>
                <w:b/>
                <w:color w:val="000000"/>
                <w:lang w:val="it-IT" w:eastAsia="it-IT"/>
              </w:rPr>
              <w:t>Stesura Linee Guida</w:t>
            </w: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  <w:r>
              <w:rPr>
                <w:rFonts w:ascii="Calibri" w:hAnsi="Calibri"/>
                <w:b/>
                <w:color w:val="000000"/>
                <w:lang w:val="it-IT" w:eastAsia="it-IT"/>
              </w:rPr>
              <w:t>Attività di docenza</w:t>
            </w: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  <w:r>
              <w:rPr>
                <w:rFonts w:ascii="Calibri" w:hAnsi="Calibri"/>
                <w:b/>
                <w:color w:val="000000"/>
                <w:lang w:val="it-IT" w:eastAsia="it-IT"/>
              </w:rPr>
              <w:t>Altre attività</w:t>
            </w: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42EA0" w:rsidRDefault="00242E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42EA0" w:rsidRDefault="00242E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42EA0" w:rsidRDefault="00242E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  <w:r>
              <w:rPr>
                <w:rFonts w:ascii="Calibri" w:hAnsi="Calibri"/>
                <w:b/>
                <w:color w:val="000000"/>
                <w:lang w:val="it-IT" w:eastAsia="it-IT"/>
              </w:rPr>
              <w:t>Associazioni</w:t>
            </w: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943CC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2943CC" w:rsidRDefault="00242EA0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  <w:r>
              <w:rPr>
                <w:rFonts w:ascii="Calibri" w:hAnsi="Calibri"/>
                <w:b/>
                <w:color w:val="000000"/>
                <w:lang w:val="it-IT" w:eastAsia="it-IT"/>
              </w:rPr>
              <w:t>Premi</w:t>
            </w: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  <w:r>
              <w:rPr>
                <w:rFonts w:ascii="Calibri" w:hAnsi="Calibri"/>
                <w:b/>
                <w:color w:val="000000"/>
                <w:lang w:val="it-IT" w:eastAsia="it-IT"/>
              </w:rPr>
              <w:t>Trasmissioni televisive</w:t>
            </w: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</w:p>
          <w:p w:rsidR="00FA6306" w:rsidRPr="00BD0E73" w:rsidRDefault="00FA6306" w:rsidP="00BD0E73">
            <w:pPr>
              <w:rPr>
                <w:rFonts w:ascii="Calibri" w:hAnsi="Calibri"/>
                <w:b/>
                <w:color w:val="000000"/>
                <w:lang w:val="it-IT" w:eastAsia="it-IT"/>
              </w:rPr>
            </w:pPr>
            <w:r>
              <w:rPr>
                <w:rFonts w:ascii="Calibri" w:hAnsi="Calibri"/>
                <w:b/>
                <w:color w:val="000000"/>
                <w:lang w:val="it-IT" w:eastAsia="it-IT"/>
              </w:rPr>
              <w:t>Attività scientifica</w:t>
            </w:r>
          </w:p>
        </w:tc>
        <w:tc>
          <w:tcPr>
            <w:tcW w:w="7796" w:type="dxa"/>
            <w:noWrap/>
          </w:tcPr>
          <w:p w:rsidR="00FD309D" w:rsidRPr="006D31A6" w:rsidRDefault="00FD309D" w:rsidP="007D76D4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lastRenderedPageBreak/>
              <w:t>2014-15</w:t>
            </w:r>
          </w:p>
          <w:p w:rsidR="00FD309D" w:rsidRPr="006D31A6" w:rsidRDefault="00FD309D" w:rsidP="007D76D4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Ref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erente sanitario del progetto: "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FEI -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Fondo Europeo per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l'integrazione di Cittadini di Paesi Terzi Azione 7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”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- Annualità 2012,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in partenariato con il 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I Municipio, la ASL Roma A ed i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l CIES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(Centro Informazione ed Educazione allo Sviluppo)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2014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Progetto "Nascere a Roma". Dove e come partorire nella Capitale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B80C59" w:rsidRDefault="00FD309D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In collaborazione con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Farmacap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e il Comune di Roma Capitale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Pr="006D31A6" w:rsidRDefault="00FD309D" w:rsidP="007F325D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bCs/>
                <w:color w:val="000000"/>
                <w:lang w:val="it-IT" w:eastAsia="it-IT"/>
              </w:rPr>
              <w:t>2012</w:t>
            </w:r>
          </w:p>
          <w:p w:rsidR="00FD309D" w:rsidRPr="006D31A6" w:rsidRDefault="00242EA0" w:rsidP="007F325D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color w:val="000000"/>
                <w:lang w:val="it-IT" w:eastAsia="it-IT"/>
              </w:rPr>
              <w:t>P</w:t>
            </w:r>
            <w:r w:rsidR="00FD309D" w:rsidRPr="006D31A6">
              <w:rPr>
                <w:rFonts w:ascii="Calibri" w:hAnsi="Calibri"/>
                <w:bCs/>
                <w:color w:val="000000"/>
                <w:lang w:val="it-IT" w:eastAsia="it-IT"/>
              </w:rPr>
              <w:t>rogetto sul tema delle vittime di tratta in</w:t>
            </w:r>
            <w:r w:rsidR="00FD309D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="00FD309D"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collaborazione con International </w:t>
            </w:r>
            <w:proofErr w:type="spellStart"/>
            <w:r w:rsidR="00FD309D" w:rsidRPr="006D31A6">
              <w:rPr>
                <w:rFonts w:ascii="Calibri" w:hAnsi="Calibri"/>
                <w:bCs/>
                <w:color w:val="000000"/>
                <w:lang w:val="it-IT" w:eastAsia="it-IT"/>
              </w:rPr>
              <w:t>Alliance</w:t>
            </w:r>
            <w:proofErr w:type="spellEnd"/>
            <w:r w:rsidR="00FD309D"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proofErr w:type="spellStart"/>
            <w:r w:rsidR="00FD309D" w:rsidRPr="006D31A6">
              <w:rPr>
                <w:rFonts w:ascii="Calibri" w:hAnsi="Calibri"/>
                <w:bCs/>
                <w:color w:val="000000"/>
                <w:lang w:val="it-IT" w:eastAsia="it-IT"/>
              </w:rPr>
              <w:t>for</w:t>
            </w:r>
            <w:proofErr w:type="spellEnd"/>
            <w:r w:rsidR="00FD309D"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proofErr w:type="spellStart"/>
            <w:r w:rsidR="00FD309D" w:rsidRPr="006D31A6">
              <w:rPr>
                <w:rFonts w:ascii="Calibri" w:hAnsi="Calibri"/>
                <w:bCs/>
                <w:color w:val="000000"/>
                <w:lang w:val="it-IT" w:eastAsia="it-IT"/>
              </w:rPr>
              <w:t>Justice</w:t>
            </w:r>
            <w:proofErr w:type="spellEnd"/>
            <w:r w:rsidR="00FD309D"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, </w:t>
            </w:r>
            <w:proofErr w:type="spellStart"/>
            <w:r w:rsidR="00FD309D" w:rsidRPr="006D31A6">
              <w:rPr>
                <w:rFonts w:ascii="Calibri" w:hAnsi="Calibri"/>
                <w:bCs/>
                <w:color w:val="000000"/>
                <w:lang w:val="it-IT" w:eastAsia="it-IT"/>
              </w:rPr>
              <w:t>Law</w:t>
            </w:r>
            <w:proofErr w:type="spellEnd"/>
            <w:r w:rsidR="00FD309D" w:rsidRPr="006D31A6">
              <w:rPr>
                <w:rFonts w:ascii="Calibri" w:hAnsi="Calibri"/>
                <w:bCs/>
                <w:color w:val="000000"/>
                <w:lang w:val="it-IT" w:eastAsia="it-IT"/>
              </w:rPr>
              <w:t>, Minerva</w:t>
            </w:r>
            <w:r w:rsidR="00FD309D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="00FD309D" w:rsidRPr="006D31A6">
              <w:rPr>
                <w:rFonts w:ascii="Calibri" w:hAnsi="Calibri"/>
                <w:bCs/>
                <w:color w:val="000000"/>
                <w:lang w:val="it-IT" w:eastAsia="it-IT"/>
              </w:rPr>
              <w:t>e con il sostegno del Ministero degli Esteri come Relatore nella</w:t>
            </w:r>
            <w:r w:rsidR="00FD309D">
              <w:rPr>
                <w:rFonts w:ascii="Calibri" w:hAnsi="Calibri"/>
                <w:bCs/>
                <w:color w:val="000000"/>
                <w:lang w:val="it-IT" w:eastAsia="it-IT"/>
              </w:rPr>
              <w:t xml:space="preserve"> c</w:t>
            </w:r>
            <w:r w:rsidR="00FD309D" w:rsidRPr="006D31A6">
              <w:rPr>
                <w:rFonts w:ascii="Calibri" w:hAnsi="Calibri"/>
                <w:bCs/>
                <w:color w:val="000000"/>
                <w:lang w:val="it-IT" w:eastAsia="it-IT"/>
              </w:rPr>
              <w:t>onferenza “Promuovere azioni in difesa delle vittime di tratta di</w:t>
            </w:r>
            <w:r w:rsidR="00FD309D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="00FD309D" w:rsidRPr="006D31A6">
              <w:rPr>
                <w:rFonts w:ascii="Calibri" w:hAnsi="Calibri"/>
                <w:bCs/>
                <w:color w:val="000000"/>
                <w:lang w:val="it-IT" w:eastAsia="it-IT"/>
              </w:rPr>
              <w:t>esseri umani come sostegno alla ricostruzione democratica e civile in</w:t>
            </w:r>
            <w:r w:rsidR="00FD309D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="00FD309D" w:rsidRPr="006D31A6">
              <w:rPr>
                <w:rFonts w:ascii="Calibri" w:hAnsi="Calibri"/>
                <w:bCs/>
                <w:color w:val="000000"/>
                <w:lang w:val="it-IT" w:eastAsia="it-IT"/>
              </w:rPr>
              <w:t>Iraq.”</w:t>
            </w:r>
          </w:p>
          <w:p w:rsidR="00FD309D" w:rsidRDefault="00FD309D" w:rsidP="007F325D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lang w:val="it-IT" w:eastAsia="it-IT"/>
              </w:rPr>
              <w:t>Dokan</w:t>
            </w:r>
            <w:proofErr w:type="spellEnd"/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Lake, Kurdistan, 21-22 M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aggio 2012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Pr="006D31A6" w:rsidRDefault="00B80C59" w:rsidP="007F325D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bCs/>
                <w:color w:val="000000"/>
                <w:lang w:val="it-IT" w:eastAsia="it-IT"/>
              </w:rPr>
              <w:t>2012</w:t>
            </w:r>
          </w:p>
          <w:p w:rsidR="00FD309D" w:rsidRPr="004E30D9" w:rsidRDefault="00FD309D" w:rsidP="007F325D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4E30D9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4E30D9">
              <w:rPr>
                <w:rFonts w:ascii="Calibri" w:hAnsi="Calibri"/>
                <w:bCs/>
                <w:color w:val="000000"/>
                <w:lang w:val="it-IT" w:eastAsia="it-IT"/>
              </w:rPr>
              <w:t xml:space="preserve">Relatore al “The first Israel –Italy meeting on </w:t>
            </w:r>
            <w:proofErr w:type="spellStart"/>
            <w:r w:rsidRPr="004E30D9">
              <w:rPr>
                <w:rFonts w:ascii="Calibri" w:hAnsi="Calibri"/>
                <w:bCs/>
                <w:color w:val="000000"/>
                <w:lang w:val="it-IT" w:eastAsia="it-IT"/>
              </w:rPr>
              <w:t>advances</w:t>
            </w:r>
            <w:proofErr w:type="spellEnd"/>
            <w:r w:rsidRPr="004E30D9">
              <w:rPr>
                <w:rFonts w:ascii="Calibri" w:hAnsi="Calibri"/>
                <w:bCs/>
                <w:color w:val="000000"/>
                <w:lang w:val="it-IT" w:eastAsia="it-IT"/>
              </w:rPr>
              <w:t xml:space="preserve"> in </w:t>
            </w:r>
            <w:proofErr w:type="spellStart"/>
            <w:r w:rsidRPr="00066728">
              <w:rPr>
                <w:rFonts w:ascii="Calibri" w:hAnsi="Calibri"/>
                <w:bCs/>
                <w:color w:val="000000"/>
                <w:lang w:val="it-IT" w:eastAsia="it-IT"/>
              </w:rPr>
              <w:t>Autoimmunity</w:t>
            </w:r>
            <w:proofErr w:type="spellEnd"/>
            <w:r w:rsidRPr="00066728">
              <w:rPr>
                <w:rFonts w:ascii="Calibri" w:hAnsi="Calibri"/>
                <w:bCs/>
                <w:color w:val="000000"/>
                <w:lang w:val="it-IT" w:eastAsia="it-IT"/>
              </w:rPr>
              <w:t xml:space="preserve"> and </w:t>
            </w:r>
            <w:proofErr w:type="spellStart"/>
            <w:r w:rsidRPr="00066728">
              <w:rPr>
                <w:rFonts w:ascii="Calibri" w:hAnsi="Calibri"/>
                <w:bCs/>
                <w:color w:val="000000"/>
                <w:lang w:val="it-IT" w:eastAsia="it-IT"/>
              </w:rPr>
              <w:t>Rheumatology</w:t>
            </w:r>
            <w:proofErr w:type="spellEnd"/>
            <w:r w:rsidRPr="00066728">
              <w:rPr>
                <w:rFonts w:ascii="Calibri" w:hAnsi="Calibri"/>
                <w:bCs/>
                <w:color w:val="000000"/>
                <w:lang w:val="it-IT" w:eastAsia="it-IT"/>
              </w:rPr>
              <w:t xml:space="preserve">: The </w:t>
            </w:r>
            <w:proofErr w:type="spellStart"/>
            <w:r w:rsidRPr="00066728">
              <w:rPr>
                <w:rFonts w:ascii="Calibri" w:hAnsi="Calibri"/>
                <w:bCs/>
                <w:color w:val="000000"/>
                <w:lang w:val="it-IT" w:eastAsia="it-IT"/>
              </w:rPr>
              <w:t>Rappaport</w:t>
            </w:r>
            <w:proofErr w:type="spellEnd"/>
            <w:r w:rsidRPr="00066728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proofErr w:type="spellStart"/>
            <w:r w:rsidRPr="00066728">
              <w:rPr>
                <w:rFonts w:ascii="Calibri" w:hAnsi="Calibri"/>
                <w:bCs/>
                <w:color w:val="000000"/>
                <w:lang w:val="it-IT" w:eastAsia="it-IT"/>
              </w:rPr>
              <w:t>Faculty</w:t>
            </w:r>
            <w:proofErr w:type="spellEnd"/>
            <w:r w:rsidRPr="00066728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proofErr w:type="spellStart"/>
            <w:r w:rsidRPr="00066728">
              <w:rPr>
                <w:rFonts w:ascii="Calibri" w:hAnsi="Calibri"/>
                <w:bCs/>
                <w:color w:val="000000"/>
                <w:lang w:val="it-IT" w:eastAsia="it-IT"/>
              </w:rPr>
              <w:t>of</w:t>
            </w:r>
            <w:proofErr w:type="spellEnd"/>
            <w:r w:rsidRPr="00066728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Medicine </w:t>
            </w:r>
            <w:proofErr w:type="spellStart"/>
            <w:r>
              <w:rPr>
                <w:rFonts w:ascii="Calibri" w:hAnsi="Calibri"/>
                <w:bCs/>
                <w:color w:val="000000"/>
                <w:lang w:val="it-IT" w:eastAsia="it-IT"/>
              </w:rPr>
              <w:t>Haifa</w:t>
            </w:r>
            <w:proofErr w:type="spellEnd"/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25 O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ttobre 2012 organizzato dal Ministero Italiano</w:t>
            </w:r>
            <w:r w:rsidRPr="00066728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degli Affari Esteri, nell’ambito delle attività scientifiche di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collaborazione con Israele previste dall’Accordo bilaterale sulla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ricerca e sviluppo industriale, scientifico e tecnologico.</w:t>
            </w:r>
          </w:p>
          <w:p w:rsidR="00242EA0" w:rsidRDefault="00242EA0" w:rsidP="007F325D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242EA0" w:rsidRPr="006D31A6" w:rsidRDefault="00242EA0" w:rsidP="00242E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bCs/>
                <w:color w:val="000000"/>
                <w:lang w:val="it-IT" w:eastAsia="it-IT"/>
              </w:rPr>
              <w:t>2015</w:t>
            </w:r>
          </w:p>
          <w:p w:rsidR="00242EA0" w:rsidRDefault="00242EA0" w:rsidP="007F325D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4E30D9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Relatore al “The </w:t>
            </w:r>
            <w:proofErr w:type="spellStart"/>
            <w:r>
              <w:rPr>
                <w:rFonts w:ascii="Calibri" w:hAnsi="Calibri"/>
                <w:bCs/>
                <w:color w:val="000000"/>
                <w:lang w:val="it-IT" w:eastAsia="it-IT"/>
              </w:rPr>
              <w:t>fourth</w:t>
            </w:r>
            <w:proofErr w:type="spellEnd"/>
            <w:r w:rsidRPr="004E30D9">
              <w:rPr>
                <w:rFonts w:ascii="Calibri" w:hAnsi="Calibri"/>
                <w:bCs/>
                <w:color w:val="000000"/>
                <w:lang w:val="it-IT" w:eastAsia="it-IT"/>
              </w:rPr>
              <w:t xml:space="preserve"> Israel –Italy meeting on </w:t>
            </w:r>
            <w:proofErr w:type="spellStart"/>
            <w:r w:rsidRPr="004E30D9">
              <w:rPr>
                <w:rFonts w:ascii="Calibri" w:hAnsi="Calibri"/>
                <w:bCs/>
                <w:color w:val="000000"/>
                <w:lang w:val="it-IT" w:eastAsia="it-IT"/>
              </w:rPr>
              <w:t>advances</w:t>
            </w:r>
            <w:proofErr w:type="spellEnd"/>
            <w:r w:rsidRPr="004E30D9">
              <w:rPr>
                <w:rFonts w:ascii="Calibri" w:hAnsi="Calibri"/>
                <w:bCs/>
                <w:color w:val="000000"/>
                <w:lang w:val="it-IT" w:eastAsia="it-IT"/>
              </w:rPr>
              <w:t xml:space="preserve"> in </w:t>
            </w:r>
            <w:proofErr w:type="spellStart"/>
            <w:r w:rsidRPr="00066728">
              <w:rPr>
                <w:rFonts w:ascii="Calibri" w:hAnsi="Calibri"/>
                <w:bCs/>
                <w:color w:val="000000"/>
                <w:lang w:val="it-IT" w:eastAsia="it-IT"/>
              </w:rPr>
              <w:t>Autoimmunity</w:t>
            </w:r>
            <w:proofErr w:type="spellEnd"/>
            <w:r w:rsidRPr="00066728">
              <w:rPr>
                <w:rFonts w:ascii="Calibri" w:hAnsi="Calibri"/>
                <w:bCs/>
                <w:color w:val="000000"/>
                <w:lang w:val="it-IT" w:eastAsia="it-IT"/>
              </w:rPr>
              <w:t xml:space="preserve"> and </w:t>
            </w:r>
            <w:proofErr w:type="spellStart"/>
            <w:r w:rsidRPr="00066728">
              <w:rPr>
                <w:rFonts w:ascii="Calibri" w:hAnsi="Calibri"/>
                <w:bCs/>
                <w:color w:val="000000"/>
                <w:lang w:val="it-IT" w:eastAsia="it-IT"/>
              </w:rPr>
              <w:t>Rheumatology</w:t>
            </w:r>
            <w:proofErr w:type="spellEnd"/>
            <w:r w:rsidRPr="00066728">
              <w:rPr>
                <w:rFonts w:ascii="Calibri" w:hAnsi="Calibri"/>
                <w:bCs/>
                <w:color w:val="000000"/>
                <w:lang w:val="it-IT" w:eastAsia="it-IT"/>
              </w:rPr>
              <w:t xml:space="preserve">: 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Università di Siena 26-27 settembre 2015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organizzato dal Ministero Italiano</w:t>
            </w:r>
            <w:r w:rsidRPr="00066728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degli Affari Esteri, nell’ambito delle attività scientifiche di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collaborazione con Israele previste dall’Accordo bilaterale sulla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ricerca e sviluppo industriale, scientifico e tecnologico.</w:t>
            </w:r>
          </w:p>
          <w:p w:rsidR="00FD309D" w:rsidRPr="006D31A6" w:rsidRDefault="00B80C59" w:rsidP="007F325D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bCs/>
                <w:color w:val="000000"/>
                <w:lang w:val="it-IT" w:eastAsia="it-IT"/>
              </w:rPr>
              <w:t>2014-15</w:t>
            </w:r>
          </w:p>
          <w:p w:rsidR="00FD309D" w:rsidRPr="00066728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Membro del Comitato Organizzatore del IX e X Congresso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Internazionale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lastRenderedPageBreak/>
              <w:t>sull’Autoimmunità - Nizza (Francia) (26 al 30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Marzo 2014) e </w:t>
            </w:r>
            <w:proofErr w:type="spellStart"/>
            <w:r>
              <w:rPr>
                <w:rFonts w:ascii="Calibri" w:hAnsi="Calibri"/>
                <w:bCs/>
                <w:color w:val="000000"/>
                <w:lang w:val="it-IT" w:eastAsia="it-IT"/>
              </w:rPr>
              <w:t>Leibnitz</w:t>
            </w:r>
            <w:proofErr w:type="spellEnd"/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(Germania) 2016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2012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Presentazione del progetto di implementazione aziendale “Nati per</w:t>
            </w:r>
          </w:p>
          <w:p w:rsidR="00C315A0" w:rsidRDefault="00FD309D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leggere e Nati per la musica” Nascere e crescere: musica e parole.</w:t>
            </w:r>
          </w:p>
          <w:p w:rsidR="00C315A0" w:rsidRPr="006D31A6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2008</w:t>
            </w:r>
          </w:p>
          <w:p w:rsidR="00C315A0" w:rsidRPr="006D31A6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Responsabile progetto di studio in collaborazione con l'Università di</w:t>
            </w:r>
          </w:p>
          <w:p w:rsidR="00C315A0" w:rsidRPr="006D31A6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Tel Aviv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Sheba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Medical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Center "Valutazione dell'olfatto in donne</w:t>
            </w:r>
          </w:p>
          <w:p w:rsidR="00C315A0" w:rsidRPr="006D31A6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affette da aborto spontaneo ricorrente:implicazioni immunologiche</w:t>
            </w:r>
          </w:p>
          <w:p w:rsidR="00C315A0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e psicologiche"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C315A0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2010-2011 </w:t>
            </w:r>
          </w:p>
          <w:p w:rsidR="00C315A0" w:rsidRPr="006D31A6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Referente e responsabile sanitario del progetto:</w:t>
            </w:r>
          </w:p>
          <w:p w:rsidR="00C315A0" w:rsidRPr="006D31A6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"Mediazione culturale in ambito socio-sanitario: approccio integrato</w:t>
            </w:r>
          </w:p>
          <w:p w:rsidR="00C315A0" w:rsidRDefault="00C315A0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sul territorio" (Progetto finanziato dal Fondo Europeo per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l'integrazione dei Cittadini di Paesi terzi, in partenariato con il I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Municipio, la ASL Roma A ed il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CIES (Centro Informazione ed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Educazione allo Sviluppo)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C315A0" w:rsidRPr="006D31A6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2005-2007</w:t>
            </w:r>
          </w:p>
          <w:p w:rsidR="00C315A0" w:rsidRPr="006D31A6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Membro del Gruppo Europeo PREHEAT (gruppo di studio per i</w:t>
            </w:r>
          </w:p>
          <w:p w:rsidR="00C315A0" w:rsidRPr="006D31A6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pazienti affetti da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angioedema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ereditario) come unico ginecologo</w:t>
            </w:r>
          </w:p>
          <w:p w:rsidR="00B80C59" w:rsidRDefault="00C315A0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(numero di progetto europeo QLGI-CT-2002-01359)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B80C59" w:rsidRPr="006D31A6" w:rsidRDefault="00B80C59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1993</w:t>
            </w:r>
          </w:p>
          <w:p w:rsidR="00B80C59" w:rsidRDefault="00B80C59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Responsabile del Progetto Obiettivo Sub 2 Fondi regionali 1993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Regione Lazio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C315A0" w:rsidRPr="006D31A6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1985-tutt'oggi</w:t>
            </w:r>
          </w:p>
          <w:p w:rsidR="00B80C59" w:rsidRDefault="00C315A0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Componente di gruppi di ricercatori scientifici recipienti di progetti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di ricerca finanziati di Ateneo delle Università Statali di Roma dal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1985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Pr="00FE39D4" w:rsidRDefault="00FD309D" w:rsidP="006F09ED">
            <w:pPr>
              <w:rPr>
                <w:rFonts w:ascii="Calibri" w:hAnsi="Calibri"/>
                <w:bCs/>
                <w:color w:val="000000"/>
                <w:lang w:val="en-GB" w:eastAsia="it-IT"/>
              </w:rPr>
            </w:pPr>
            <w:r w:rsidRPr="006F09ED">
              <w:rPr>
                <w:rFonts w:ascii="Calibri" w:hAnsi="Calibri"/>
                <w:bCs/>
                <w:color w:val="000000"/>
                <w:lang w:val="en-GB" w:eastAsia="it-IT"/>
              </w:rPr>
              <w:t>2010-tutt'oggi</w:t>
            </w:r>
          </w:p>
          <w:p w:rsidR="00FD309D" w:rsidRDefault="00FD309D" w:rsidP="006D31A6">
            <w:pPr>
              <w:rPr>
                <w:rFonts w:ascii="Calibri" w:hAnsi="Calibri"/>
                <w:bCs/>
                <w:color w:val="000000"/>
                <w:lang w:val="en-GB" w:eastAsia="it-IT"/>
              </w:rPr>
            </w:pPr>
            <w:r w:rsidRPr="006D31A6">
              <w:rPr>
                <w:rFonts w:ascii="Calibri" w:hAnsi="Calibri"/>
                <w:color w:val="000000"/>
                <w:lang w:val="en-GB" w:eastAsia="it-IT"/>
              </w:rPr>
              <w:t xml:space="preserve">•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en-GB" w:eastAsia="it-IT"/>
              </w:rPr>
              <w:t>Membro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en-GB" w:eastAsia="it-IT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val="en-GB" w:eastAsia="it-IT"/>
              </w:rPr>
              <w:t>dell'Health</w:t>
            </w:r>
            <w:proofErr w:type="spellEnd"/>
            <w:r>
              <w:rPr>
                <w:rFonts w:ascii="Calibri" w:hAnsi="Calibri"/>
                <w:bCs/>
                <w:color w:val="000000"/>
                <w:lang w:val="en-GB" w:eastAsia="it-IT"/>
              </w:rPr>
              <w:t xml:space="preserve"> Care Advisory Board.</w:t>
            </w:r>
          </w:p>
          <w:p w:rsidR="00B80C59" w:rsidRDefault="00B80C59" w:rsidP="006D31A6">
            <w:pPr>
              <w:rPr>
                <w:rFonts w:ascii="Calibri" w:hAnsi="Calibri"/>
                <w:bCs/>
                <w:color w:val="000000"/>
                <w:lang w:val="en-GB" w:eastAsia="it-IT"/>
              </w:rPr>
            </w:pPr>
          </w:p>
          <w:p w:rsidR="00C315A0" w:rsidRDefault="00C315A0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C315A0" w:rsidRDefault="00C315A0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C315A0" w:rsidRDefault="00C315A0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2014 </w:t>
            </w:r>
            <w:proofErr w:type="spellStart"/>
            <w:r>
              <w:rPr>
                <w:rFonts w:ascii="Calibri" w:hAnsi="Calibri"/>
                <w:bCs/>
                <w:color w:val="000000"/>
                <w:lang w:val="it-IT" w:eastAsia="it-IT"/>
              </w:rPr>
              <w:t>Consensus</w:t>
            </w:r>
            <w:proofErr w:type="spellEnd"/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nazionale e linee guida per il trattamento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dei pazienti affetti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da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Angioedema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Ereditario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(gruppo ITACA)</w:t>
            </w:r>
          </w:p>
          <w:p w:rsidR="00B80C59" w:rsidRPr="006D31A6" w:rsidRDefault="00B80C59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2012</w:t>
            </w:r>
          </w:p>
          <w:p w:rsidR="00B80C59" w:rsidRPr="006D31A6" w:rsidRDefault="00B80C59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Consensus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internazionale e linee guida per il trattamento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ginecologico e ostetrico delle donne affette da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Angioedema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Ereditario</w:t>
            </w:r>
            <w:r w:rsidR="00C315A0"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B80C59" w:rsidRPr="006D31A6" w:rsidRDefault="00B80C59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2008</w:t>
            </w:r>
          </w:p>
          <w:p w:rsidR="00B80C59" w:rsidRPr="006D31A6" w:rsidRDefault="00B80C59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Consensus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italiano per la diagnosi e la terapia dell'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Angioedema</w:t>
            </w:r>
            <w:proofErr w:type="spellEnd"/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Ereditario da carenza da C1 inibitore.</w:t>
            </w:r>
          </w:p>
          <w:p w:rsidR="00B80C59" w:rsidRPr="006D31A6" w:rsidRDefault="00B80C59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2006</w:t>
            </w:r>
          </w:p>
          <w:p w:rsidR="00B80C59" w:rsidRPr="006D31A6" w:rsidRDefault="00B80C59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Stesura delle Linee Guida della Società Italiana di Psicologia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Cognitiva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- Comportamentale</w:t>
            </w:r>
            <w:r w:rsidR="002943CC"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B80C59" w:rsidRPr="006D31A6" w:rsidRDefault="00B80C59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2006</w:t>
            </w:r>
          </w:p>
          <w:p w:rsidR="00B80C59" w:rsidRPr="006D31A6" w:rsidRDefault="00B80C59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Stesura delle Linee Guida per il trattamento ginecologico delle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pazienti affette da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Angioedema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Ereditario</w:t>
            </w:r>
            <w:r w:rsidR="00C315A0"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B80C59" w:rsidRPr="006D31A6" w:rsidRDefault="00B80C59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1999</w:t>
            </w:r>
          </w:p>
          <w:p w:rsidR="00B80C59" w:rsidRPr="006D31A6" w:rsidRDefault="00B80C59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Stesura delle Linee Guida della Società Italiana di Immunologia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Clinica per l’impiego delle Immunoglobuline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e.v.</w:t>
            </w:r>
            <w:proofErr w:type="spellEnd"/>
          </w:p>
          <w:p w:rsidR="00B80C59" w:rsidRPr="006D31A6" w:rsidRDefault="00B80C59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lastRenderedPageBreak/>
              <w:t>1993</w:t>
            </w:r>
          </w:p>
          <w:p w:rsidR="00C315A0" w:rsidRPr="006D31A6" w:rsidRDefault="00B80C59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Relazione per stesura delibera Regione Lazio n. 4218 dell’8 giugno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1993: Terapie Immunologiche ad alta tecnologia ed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Infusionali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con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impiego di Immunoglobuline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I.V.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in regime di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Day-Hospital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per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pazienti affette da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A.S.R.</w:t>
            </w:r>
            <w:proofErr w:type="spellEnd"/>
          </w:p>
          <w:p w:rsidR="00B80C59" w:rsidRPr="006D31A6" w:rsidRDefault="00B80C59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Consulente Ostetrico-Ginecologo della Associazione pazienti affetti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da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Angioedema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Ereditario (malattia rara RC0190) (ONLUS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Associazione di pazienti), del Gruppo Italiano per la lotta contro il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Lupus Eritematoso Sistemico (ONLUS Associazione di pazienti),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della Associazione di pazienti ONLUS per la lotta all’Aborto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Spontaneo Ricorrente, della Associazione di pazienti ONLUS Nuova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Associazione Talassemici Italiani, della Lupus Clinic "Sapienza",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dell'Associazione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AS.MA.RA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ONLUS (malattie Rare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-Sclerodermia</w:t>
            </w:r>
            <w:proofErr w:type="spellEnd"/>
          </w:p>
          <w:p w:rsidR="00B80C59" w:rsidRDefault="00B80C59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ed altre Malattie Rare)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2943CC" w:rsidRDefault="002943CC" w:rsidP="00B80C59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FD309D" w:rsidRPr="006F09ED" w:rsidRDefault="00FD309D" w:rsidP="006D31A6">
            <w:pPr>
              <w:rPr>
                <w:rFonts w:ascii="Calibri" w:hAnsi="Calibri"/>
                <w:bCs/>
                <w:color w:val="000000"/>
                <w:lang w:val="en-GB" w:eastAsia="it-IT"/>
              </w:rPr>
            </w:pP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2009-tutt’oggi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Tutor specializzandi Scuola di Specializzazione di Ginecologia ed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Ostetricia Università di Roma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Tor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Vergata in convenzione con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l'Azienda Ospedaliera San Giovanni Addolorata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2943CC" w:rsidRDefault="00FD309D" w:rsidP="000B07EB">
            <w:pPr>
              <w:rPr>
                <w:rFonts w:ascii="Calibri" w:hAnsi="Calibri"/>
                <w:bCs/>
                <w:color w:val="000000"/>
                <w:lang w:val="en-GB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en-GB" w:eastAsia="it-IT"/>
              </w:rPr>
              <w:t>2009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2011-a tutt’oggi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Docente Scuola d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i Specializzazione Ginecologia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e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d Ostetricia Università di Roma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Tor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Vergata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,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titolare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dell'insegnamento "Malatt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ie autoimmunitarie di interesse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ostetrico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ginecologico"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2010-a tutt’oggi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Docente Corso di Laurea triennale in Ostetricia Università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Cattolica del Sacro Cuore con l'insegnamento dal titolo "Medicina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dell'età Prenatale 5"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2005-2012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Docente Scuola d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i Specializzazione Chirurgia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Generale dell'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Universita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' di Roma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Tor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Vergata con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l’insegnamento dal titolo “Chirurgia generale ginecologica”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1996-2012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Docente Scuola d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i Specializzazione Nefrologia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dell'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Universita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' di Roma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Tor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Vergata con l’insegnamento dal titolo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“Rene e Gravidanza”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1998-2014</w:t>
            </w:r>
          </w:p>
          <w:p w:rsidR="002943CC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Docente Scuola d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i Specializzazione Allergologia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e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d Immunologia Clinica dell'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Universita'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di Roma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Tor</w:t>
            </w:r>
            <w:proofErr w:type="spellEnd"/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Vergata dal 1996-1997 con l’insegnamento “Immunologia della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riproduzione” e dal 1998-1999 a marzo 2014 con l’insegnamento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“Patologia Immunologica della riproduzione”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1993-1994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e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1995-1996</w:t>
            </w:r>
          </w:p>
          <w:p w:rsidR="002943CC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Docente Scuola d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i Ostetricia dell'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Universita'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di Roma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val="it-IT" w:eastAsia="it-IT"/>
              </w:rPr>
              <w:t>Tor</w:t>
            </w:r>
            <w:proofErr w:type="spellEnd"/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Vergata,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titolare dell’ “Insegnamento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clinico ostetrico ginecologico”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1989-1990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e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1995-1996</w:t>
            </w:r>
          </w:p>
          <w:p w:rsidR="002943CC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Docente Scuola d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i Specializzazione Ematologia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Clinica E Di Laboratorio 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2002</w:t>
            </w:r>
          </w:p>
          <w:p w:rsidR="002943CC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Docente al Corso "Malattie Autoimmuni: Clinica e diagnostica di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laboratorio" organizzato dalla Società Italiana di Medicina di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Laboratorio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-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 Sez. L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aziale.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1984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Docente al I Corso del Progetto Romano di Allergologia ed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Immunologia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lastRenderedPageBreak/>
              <w:t>Clinica nel Piano di Formazione Aggiornamento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Permanente del Medico organizzato promosso per l’anno 1984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dall'Ordine dei Medici di Roma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2943CC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2943CC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2014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Componente Commissione di Esperti per il conferimento di incarico</w:t>
            </w:r>
          </w:p>
          <w:p w:rsidR="002943CC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quinquennale per la Direzione di UOC Ginecologia ed Ostetricia del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Presidio Ospedaliero ASL 3 di Pistoia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2013</w:t>
            </w:r>
          </w:p>
          <w:p w:rsidR="002943CC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Componente commissione di Concorso pubblico per Dirigente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Medico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- Disciplina Ginecologia ed Ostetricia ASL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Vasto-Lanciano-Chieti</w:t>
            </w:r>
            <w:proofErr w:type="spellEnd"/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2009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Componente Commissione di Esperti per il conferimento di incarico</w:t>
            </w:r>
          </w:p>
          <w:p w:rsidR="002943CC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quinquennale per la Direzione di UOC Ginecologia ed Ostetricia del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presidio ospedaliero S. Eugenio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2006</w:t>
            </w:r>
          </w:p>
          <w:p w:rsidR="002943CC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Componente commissione di Concorso pubblico per Dirigente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M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edico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- Disciplina Ginecologia ed Ostetricia ASL Roma G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2009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Componente Commissione di Esperti per il conferimento di incarico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quinquennale per la Direzione di UOC Ginecologia ed Ostetricia del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presidio ospedaliero S. Eugenio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2943CC" w:rsidRPr="006D31A6" w:rsidRDefault="002943CC" w:rsidP="002943CC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2014</w:t>
            </w:r>
          </w:p>
          <w:p w:rsidR="002943CC" w:rsidRPr="002943CC" w:rsidRDefault="002943CC" w:rsidP="000B07EB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Partecipazione al Cors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o di Formazione per i Dirigenti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, durata 16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ore, ai sensi dell’Articolo 18 del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D.Lgs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81/08 (12 ECM per l’anno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2014)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Pr="006D31A6" w:rsidRDefault="00FD309D" w:rsidP="000B07EB">
            <w:pPr>
              <w:rPr>
                <w:rFonts w:ascii="Calibri" w:hAnsi="Calibri"/>
                <w:bCs/>
                <w:color w:val="000000"/>
                <w:lang w:val="en-GB" w:eastAsia="it-IT"/>
              </w:rPr>
            </w:pPr>
            <w:r w:rsidRPr="006D31A6">
              <w:rPr>
                <w:rFonts w:ascii="Calibri" w:hAnsi="Calibri"/>
                <w:color w:val="000000"/>
                <w:lang w:val="en-GB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en-GB" w:eastAsia="it-IT"/>
              </w:rPr>
              <w:t xml:space="preserve">Invited reviewer del </w:t>
            </w:r>
            <w:r>
              <w:rPr>
                <w:rFonts w:ascii="Calibri" w:hAnsi="Calibri"/>
                <w:bCs/>
                <w:color w:val="000000"/>
                <w:lang w:val="en-GB" w:eastAsia="it-IT"/>
              </w:rPr>
              <w:t>“</w:t>
            </w:r>
            <w:r w:rsidRPr="006D31A6">
              <w:rPr>
                <w:rFonts w:ascii="Calibri" w:hAnsi="Calibri"/>
                <w:bCs/>
                <w:color w:val="000000"/>
                <w:lang w:val="en-GB" w:eastAsia="it-IT"/>
              </w:rPr>
              <w:t>Journal of the Peripheral Nervous System</w:t>
            </w:r>
            <w:r>
              <w:rPr>
                <w:rFonts w:ascii="Calibri" w:hAnsi="Calibri"/>
                <w:bCs/>
                <w:color w:val="000000"/>
                <w:lang w:val="en-GB" w:eastAsia="it-IT"/>
              </w:rPr>
              <w:t>”</w:t>
            </w:r>
            <w:r w:rsidRPr="006D31A6">
              <w:rPr>
                <w:rFonts w:ascii="Calibri" w:hAnsi="Calibri"/>
                <w:bCs/>
                <w:color w:val="000000"/>
                <w:lang w:val="en-GB" w:eastAsia="it-IT"/>
              </w:rPr>
              <w:t xml:space="preserve"> e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en-GB" w:eastAsia="it-IT"/>
              </w:rPr>
              <w:t>di</w:t>
            </w:r>
            <w:proofErr w:type="spellEnd"/>
          </w:p>
          <w:p w:rsidR="00FD309D" w:rsidRDefault="00FD309D" w:rsidP="000B07EB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bCs/>
                <w:color w:val="000000"/>
                <w:lang w:val="it-IT" w:eastAsia="it-IT"/>
              </w:rPr>
              <w:t>“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Rheumatology</w:t>
            </w:r>
            <w:proofErr w:type="spellEnd"/>
            <w:r>
              <w:rPr>
                <w:rFonts w:ascii="Calibri" w:hAnsi="Calibri"/>
                <w:bCs/>
                <w:color w:val="000000"/>
                <w:lang w:val="it-IT" w:eastAsia="it-IT"/>
              </w:rPr>
              <w:t>”.</w:t>
            </w:r>
          </w:p>
          <w:p w:rsidR="00FA6306" w:rsidRDefault="00FA6306" w:rsidP="000B07EB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bCs/>
                <w:color w:val="000000"/>
                <w:lang w:val="it-IT" w:eastAsia="it-IT"/>
              </w:rPr>
              <w:t>2002</w:t>
            </w:r>
          </w:p>
          <w:p w:rsidR="00FA6306" w:rsidRPr="006D31A6" w:rsidRDefault="00FA6306" w:rsidP="000B07EB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Medico referente Commissione esame progetti del II piano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Territoriale Cittadino (Comune di Roma) Legge 285/97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Pr="006D31A6" w:rsidRDefault="00FD309D" w:rsidP="000B07EB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2008-2011</w:t>
            </w:r>
          </w:p>
          <w:p w:rsidR="00FD309D" w:rsidRPr="006D31A6" w:rsidRDefault="00FD309D" w:rsidP="000B07EB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•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Collabora con la rivista di divulgazione mensile “Minerva”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2943CC" w:rsidRDefault="002943CC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2004-tutt'oggi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Presidente e Coordinatore del Comitato Tecnico-Scientifico della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A.S.R.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Onlus (Aborto Spontaneo Ricorrente). L’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A.S.R.Onlus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è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iscritta nel Registro Regionale (Regione Lazio) delle Organizzazioni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di Volontariato –Sezione Sanità dal 2013 (determinazione n. B03513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del 8/08/2013). La stessa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A.S.R.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O.N.L.U.S.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è accreditata presso il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Ministero della Salute come provider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E.C.M.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(oltre 100 eventi</w:t>
            </w:r>
          </w:p>
          <w:p w:rsidR="00FD309D" w:rsidRPr="006D31A6" w:rsidRDefault="00FD309D" w:rsidP="008F7947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organizzati e svolti dal 2005 al 2011)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2000-2005</w:t>
            </w:r>
          </w:p>
          <w:p w:rsidR="00FD309D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Referente Centro Italia Talassemia (malattia ereditaria)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1989-tutt’oggi</w:t>
            </w:r>
          </w:p>
          <w:p w:rsidR="00FD309D" w:rsidRPr="002943CC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Referente nazionale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Ostetrico-ginecologo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della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A.A.E.E.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Onlus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(pazienti affetti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lastRenderedPageBreak/>
              <w:t xml:space="preserve">da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angioedema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ereditario- malattia genetica rara)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A6306" w:rsidRDefault="00FA6306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FA6306" w:rsidRDefault="00FA6306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FA6306" w:rsidRDefault="00FA6306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2943CC" w:rsidRPr="00FA6306" w:rsidRDefault="00FA6306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bCs/>
                <w:color w:val="000000"/>
                <w:lang w:val="it-IT" w:eastAsia="it-IT"/>
              </w:rPr>
              <w:t>1982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Tesi di laurea premiata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come prima classificata dalla F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ondazione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Cenci-Bolognetti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nella seduta del 26 Luglio 1982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2006</w:t>
            </w:r>
          </w:p>
          <w:p w:rsidR="00C315A0" w:rsidRPr="000C2D03" w:rsidRDefault="00FD309D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Premio Minerva "Alla Scienza"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C315A0" w:rsidRPr="006D31A6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2008</w:t>
            </w:r>
          </w:p>
          <w:p w:rsidR="00C315A0" w:rsidRDefault="002943CC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bCs/>
                <w:color w:val="000000"/>
                <w:lang w:val="it-IT" w:eastAsia="it-IT"/>
              </w:rPr>
              <w:t>A</w:t>
            </w:r>
            <w:r w:rsidR="00C315A0" w:rsidRPr="006D31A6">
              <w:rPr>
                <w:rFonts w:ascii="Calibri" w:hAnsi="Calibri"/>
                <w:bCs/>
                <w:color w:val="000000"/>
                <w:lang w:val="it-IT" w:eastAsia="it-IT"/>
              </w:rPr>
              <w:t>ttribuzione dei bollini rosa da parte</w:t>
            </w:r>
            <w:r w:rsidR="00C315A0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="00C315A0"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dell’Organismo Nazionale </w:t>
            </w:r>
            <w:proofErr w:type="spellStart"/>
            <w:r w:rsidR="00C315A0" w:rsidRPr="006D31A6">
              <w:rPr>
                <w:rFonts w:ascii="Calibri" w:hAnsi="Calibri"/>
                <w:bCs/>
                <w:color w:val="000000"/>
                <w:lang w:val="it-IT" w:eastAsia="it-IT"/>
              </w:rPr>
              <w:t>O.N.D.A.</w:t>
            </w:r>
            <w:proofErr w:type="spellEnd"/>
            <w:r w:rsidR="00C315A0"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al Centro per la Tutela della</w:t>
            </w:r>
            <w:r w:rsidR="00C315A0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="00C315A0" w:rsidRPr="006D31A6">
              <w:rPr>
                <w:rFonts w:ascii="Calibri" w:hAnsi="Calibri"/>
                <w:bCs/>
                <w:color w:val="000000"/>
                <w:lang w:val="it-IT" w:eastAsia="it-IT"/>
              </w:rPr>
              <w:t>Salute della Donna S. Anna (2 bollini rosa)</w:t>
            </w:r>
            <w:r w:rsidR="00C315A0"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C315A0" w:rsidRPr="006D31A6" w:rsidRDefault="00C315A0" w:rsidP="00C315A0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2009</w:t>
            </w:r>
          </w:p>
          <w:p w:rsidR="00FD309D" w:rsidRPr="006D31A6" w:rsidRDefault="00FA6306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color w:val="000000"/>
                <w:lang w:val="it-IT" w:eastAsia="it-IT"/>
              </w:rPr>
              <w:t>A</w:t>
            </w:r>
            <w:r w:rsidR="00C315A0" w:rsidRPr="006D31A6">
              <w:rPr>
                <w:rFonts w:ascii="Calibri" w:hAnsi="Calibri"/>
                <w:bCs/>
                <w:color w:val="000000"/>
                <w:lang w:val="it-IT" w:eastAsia="it-IT"/>
              </w:rPr>
              <w:t>ttribuzione dei bollini rosa da parte</w:t>
            </w:r>
            <w:r w:rsidR="00C315A0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="00C315A0"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dell’Organismo Nazionale </w:t>
            </w:r>
            <w:proofErr w:type="spellStart"/>
            <w:r w:rsidR="00C315A0" w:rsidRPr="006D31A6">
              <w:rPr>
                <w:rFonts w:ascii="Calibri" w:hAnsi="Calibri"/>
                <w:bCs/>
                <w:color w:val="000000"/>
                <w:lang w:val="it-IT" w:eastAsia="it-IT"/>
              </w:rPr>
              <w:t>O.N.D.A.</w:t>
            </w:r>
            <w:proofErr w:type="spellEnd"/>
            <w:r w:rsidR="00C315A0"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all’Azienda Ospedaliera S.</w:t>
            </w:r>
            <w:r w:rsidR="00C315A0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="00C315A0" w:rsidRPr="006D31A6">
              <w:rPr>
                <w:rFonts w:ascii="Calibri" w:hAnsi="Calibri"/>
                <w:bCs/>
                <w:color w:val="000000"/>
                <w:lang w:val="it-IT" w:eastAsia="it-IT"/>
              </w:rPr>
              <w:t>Giovanni Addolorata (3 bollini rosa), il massimo riconoscimento da</w:t>
            </w:r>
            <w:r w:rsidR="00C315A0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proofErr w:type="spellStart"/>
            <w:r w:rsidR="002943CC">
              <w:rPr>
                <w:rFonts w:ascii="Calibri" w:hAnsi="Calibri"/>
                <w:bCs/>
                <w:color w:val="000000"/>
                <w:lang w:val="it-IT" w:eastAsia="it-IT"/>
              </w:rPr>
              <w:t>O.N.D.A.</w:t>
            </w:r>
            <w:proofErr w:type="spellEnd"/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2013</w:t>
            </w:r>
          </w:p>
          <w:p w:rsidR="00FD309D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Premio nella sessione comunicazioni orali EEACI (2013) E IFIACI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(2014)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2001-tutt’oggi</w:t>
            </w:r>
          </w:p>
          <w:p w:rsidR="00FD309D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Ha partecipato a numerose trasmissioni televisive (RAI 1, RAI 3,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RAI News, TV2000 canale televisivo promosso dalla Conferenza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Episcopale Italiana,) Tele Salute.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FA6306" w:rsidRDefault="00FA6306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FD309D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Attività scientifi</w:t>
            </w:r>
            <w:r w:rsidR="00FA6306">
              <w:rPr>
                <w:rFonts w:ascii="Calibri" w:hAnsi="Calibri"/>
                <w:bCs/>
                <w:color w:val="000000"/>
                <w:lang w:val="it-IT" w:eastAsia="it-IT"/>
              </w:rPr>
              <w:t>ca continuativa dal 1979 a tutt’oggi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FD309D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Numero totale lavori scientifici </w:t>
            </w:r>
            <w:r w:rsidR="00242EA0">
              <w:rPr>
                <w:rFonts w:ascii="Calibri" w:hAnsi="Calibri"/>
                <w:bCs/>
                <w:color w:val="000000"/>
                <w:lang w:val="it-IT" w:eastAsia="it-IT"/>
              </w:rPr>
              <w:t xml:space="preserve">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284 </w:t>
            </w:r>
            <w:r w:rsidR="00242EA0">
              <w:rPr>
                <w:rFonts w:ascii="Calibri" w:hAnsi="Calibri"/>
                <w:bCs/>
                <w:color w:val="000000"/>
                <w:lang w:val="it-IT" w:eastAsia="it-IT"/>
              </w:rPr>
              <w:t xml:space="preserve">  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(Impact </w:t>
            </w:r>
            <w:proofErr w:type="spellStart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Factor</w:t>
            </w:r>
            <w:proofErr w:type="spellEnd"/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229,94)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A6306" w:rsidRPr="006D31A6" w:rsidRDefault="00FA6306" w:rsidP="00FA6306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1173 citazioni da 983 documenti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. H </w:t>
            </w:r>
            <w:proofErr w:type="spellStart"/>
            <w:r>
              <w:rPr>
                <w:rFonts w:ascii="Calibri" w:hAnsi="Calibri"/>
                <w:bCs/>
                <w:color w:val="000000"/>
                <w:lang w:val="it-IT" w:eastAsia="it-IT"/>
              </w:rPr>
              <w:t>Index</w:t>
            </w:r>
            <w:proofErr w:type="spellEnd"/>
            <w:r>
              <w:rPr>
                <w:rFonts w:ascii="Calibri" w:hAnsi="Calibri"/>
                <w:bCs/>
                <w:color w:val="000000"/>
                <w:lang w:val="it-IT" w:eastAsia="it-IT"/>
              </w:rPr>
              <w:t xml:space="preserve"> 17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FD309D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Numero totale</w:t>
            </w:r>
            <w:r w:rsidR="00FA6306">
              <w:rPr>
                <w:rFonts w:ascii="Calibri" w:hAnsi="Calibri"/>
                <w:bCs/>
                <w:color w:val="000000"/>
                <w:lang w:val="it-IT" w:eastAsia="it-IT"/>
              </w:rPr>
              <w:t xml:space="preserve"> pubblicazioni “in </w:t>
            </w:r>
            <w:proofErr w:type="spellStart"/>
            <w:r w:rsidR="00FA6306">
              <w:rPr>
                <w:rFonts w:ascii="Calibri" w:hAnsi="Calibri"/>
                <w:bCs/>
                <w:color w:val="000000"/>
                <w:lang w:val="it-IT" w:eastAsia="it-IT"/>
              </w:rPr>
              <w:t>extenso</w:t>
            </w:r>
            <w:proofErr w:type="spellEnd"/>
            <w:r w:rsidR="00FA6306">
              <w:rPr>
                <w:rFonts w:ascii="Calibri" w:hAnsi="Calibri"/>
                <w:bCs/>
                <w:color w:val="000000"/>
                <w:lang w:val="it-IT" w:eastAsia="it-IT"/>
              </w:rPr>
              <w:t xml:space="preserve">” 120 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compresi 17 capitoli di libri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.</w:t>
            </w: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</w:p>
          <w:p w:rsidR="00FD309D" w:rsidRPr="006D31A6" w:rsidRDefault="00FD309D" w:rsidP="006D31A6">
            <w:pPr>
              <w:rPr>
                <w:rFonts w:ascii="Calibri" w:hAnsi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/>
                <w:bCs/>
                <w:color w:val="000000"/>
                <w:lang w:val="it-IT" w:eastAsia="it-IT"/>
              </w:rPr>
              <w:t>Relatore e/o O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rganizzatore di oltre 180 Congres</w:t>
            </w:r>
            <w:r>
              <w:rPr>
                <w:rFonts w:ascii="Calibri" w:hAnsi="Calibri"/>
                <w:bCs/>
                <w:color w:val="000000"/>
                <w:lang w:val="it-IT" w:eastAsia="it-IT"/>
              </w:rPr>
              <w:t>si Nazionali ed I</w:t>
            </w:r>
            <w:r w:rsidRPr="006D31A6">
              <w:rPr>
                <w:rFonts w:ascii="Calibri" w:hAnsi="Calibri"/>
                <w:bCs/>
                <w:color w:val="000000"/>
                <w:lang w:val="it-IT" w:eastAsia="it-IT"/>
              </w:rPr>
              <w:t>nternazionali</w:t>
            </w:r>
          </w:p>
          <w:p w:rsidR="00FD309D" w:rsidRPr="00607989" w:rsidRDefault="00FD309D" w:rsidP="00FA6306">
            <w:pPr>
              <w:rPr>
                <w:rFonts w:ascii="Calibri" w:hAnsi="Calibri"/>
                <w:color w:val="000000"/>
                <w:lang w:val="it-IT" w:eastAsia="it-IT"/>
              </w:rPr>
            </w:pPr>
          </w:p>
        </w:tc>
      </w:tr>
    </w:tbl>
    <w:p w:rsidR="00FD309D" w:rsidRPr="00607989" w:rsidRDefault="00FD309D">
      <w:pPr>
        <w:rPr>
          <w:lang w:val="it-IT"/>
        </w:rPr>
      </w:pPr>
    </w:p>
    <w:sectPr w:rsidR="00FD309D" w:rsidRPr="00607989" w:rsidSect="003A7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3F1E"/>
    <w:multiLevelType w:val="multilevel"/>
    <w:tmpl w:val="6212E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MYLEVEL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39C63B4"/>
    <w:multiLevelType w:val="hybridMultilevel"/>
    <w:tmpl w:val="92B46EF8"/>
    <w:lvl w:ilvl="0" w:tplc="0410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610E338C"/>
    <w:multiLevelType w:val="multilevel"/>
    <w:tmpl w:val="6324DBF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0E73"/>
    <w:rsid w:val="00054C93"/>
    <w:rsid w:val="00066728"/>
    <w:rsid w:val="00084368"/>
    <w:rsid w:val="00085538"/>
    <w:rsid w:val="000B07EB"/>
    <w:rsid w:val="000C22EC"/>
    <w:rsid w:val="000C2D03"/>
    <w:rsid w:val="00135CFB"/>
    <w:rsid w:val="001A6612"/>
    <w:rsid w:val="00232EC1"/>
    <w:rsid w:val="00242EA0"/>
    <w:rsid w:val="002438EE"/>
    <w:rsid w:val="002546B8"/>
    <w:rsid w:val="002943CC"/>
    <w:rsid w:val="002A3993"/>
    <w:rsid w:val="002C73CF"/>
    <w:rsid w:val="0030048C"/>
    <w:rsid w:val="00302F45"/>
    <w:rsid w:val="0030301E"/>
    <w:rsid w:val="00333651"/>
    <w:rsid w:val="003612E0"/>
    <w:rsid w:val="0037232F"/>
    <w:rsid w:val="003A4413"/>
    <w:rsid w:val="003A7C66"/>
    <w:rsid w:val="003B291A"/>
    <w:rsid w:val="003C6AE4"/>
    <w:rsid w:val="004267A9"/>
    <w:rsid w:val="004276A9"/>
    <w:rsid w:val="004369B5"/>
    <w:rsid w:val="00455967"/>
    <w:rsid w:val="00470CE2"/>
    <w:rsid w:val="00475C0C"/>
    <w:rsid w:val="004B3FD9"/>
    <w:rsid w:val="004D57AE"/>
    <w:rsid w:val="004E30D9"/>
    <w:rsid w:val="00507FE6"/>
    <w:rsid w:val="00521EC5"/>
    <w:rsid w:val="00556FC1"/>
    <w:rsid w:val="00594984"/>
    <w:rsid w:val="005B063F"/>
    <w:rsid w:val="005D197E"/>
    <w:rsid w:val="00607989"/>
    <w:rsid w:val="00613848"/>
    <w:rsid w:val="00621B1E"/>
    <w:rsid w:val="006C441B"/>
    <w:rsid w:val="006D31A6"/>
    <w:rsid w:val="006F09ED"/>
    <w:rsid w:val="00706E2B"/>
    <w:rsid w:val="00766D97"/>
    <w:rsid w:val="0078722C"/>
    <w:rsid w:val="007D76D4"/>
    <w:rsid w:val="007F325D"/>
    <w:rsid w:val="00833907"/>
    <w:rsid w:val="00841432"/>
    <w:rsid w:val="008514B1"/>
    <w:rsid w:val="00856660"/>
    <w:rsid w:val="0087565F"/>
    <w:rsid w:val="0089442A"/>
    <w:rsid w:val="008B4FE5"/>
    <w:rsid w:val="008F1D10"/>
    <w:rsid w:val="008F7947"/>
    <w:rsid w:val="00956BF2"/>
    <w:rsid w:val="00973FB8"/>
    <w:rsid w:val="009B7F1F"/>
    <w:rsid w:val="009E11BA"/>
    <w:rsid w:val="00A012B1"/>
    <w:rsid w:val="00A22262"/>
    <w:rsid w:val="00A31E7A"/>
    <w:rsid w:val="00A5051A"/>
    <w:rsid w:val="00A70B48"/>
    <w:rsid w:val="00A8329C"/>
    <w:rsid w:val="00AA1A3A"/>
    <w:rsid w:val="00AA71B8"/>
    <w:rsid w:val="00AC2E44"/>
    <w:rsid w:val="00B80C59"/>
    <w:rsid w:val="00BD0E73"/>
    <w:rsid w:val="00BF5EBC"/>
    <w:rsid w:val="00C0285E"/>
    <w:rsid w:val="00C315A0"/>
    <w:rsid w:val="00C60F4B"/>
    <w:rsid w:val="00CD15B5"/>
    <w:rsid w:val="00D11AD4"/>
    <w:rsid w:val="00D528FD"/>
    <w:rsid w:val="00DB4C9C"/>
    <w:rsid w:val="00DF5511"/>
    <w:rsid w:val="00E21FAD"/>
    <w:rsid w:val="00E52476"/>
    <w:rsid w:val="00E572F5"/>
    <w:rsid w:val="00E953C7"/>
    <w:rsid w:val="00E97A06"/>
    <w:rsid w:val="00EF2E2E"/>
    <w:rsid w:val="00F32A8C"/>
    <w:rsid w:val="00F958A5"/>
    <w:rsid w:val="00FA6306"/>
    <w:rsid w:val="00FB52F3"/>
    <w:rsid w:val="00FC169E"/>
    <w:rsid w:val="00FC2E7A"/>
    <w:rsid w:val="00FD309D"/>
    <w:rsid w:val="00FE1697"/>
    <w:rsid w:val="00FE39D4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F32A8C"/>
    <w:rPr>
      <w:sz w:val="24"/>
      <w:szCs w:val="24"/>
      <w:lang w:val="en-US" w:eastAsia="en-US"/>
    </w:rPr>
  </w:style>
  <w:style w:type="paragraph" w:styleId="Titolo1">
    <w:name w:val="heading 1"/>
    <w:aliases w:val="Sommario 11,Sommario BKI,Titre lettre,h1,II+,I,SAHeading 1,1,Sommario 12,rlhead1,fjb1,H1,t1,level 1,Level 1 Head,Titolo 1.gf,Capitolo,Capitolo1,Capitolo2,Capitolo3,Capitolo4,Capitolo5,Capitolo6,Capitolo7,Capitolo8,Capitolo11,Capitolo21"/>
    <w:basedOn w:val="Normale"/>
    <w:next w:val="Normale"/>
    <w:link w:val="Titolo1Carattere"/>
    <w:autoRedefine/>
    <w:uiPriority w:val="99"/>
    <w:qFormat/>
    <w:rsid w:val="00F32A8C"/>
    <w:pPr>
      <w:tabs>
        <w:tab w:val="left" w:pos="480"/>
        <w:tab w:val="right" w:leader="dot" w:pos="9628"/>
      </w:tabs>
      <w:spacing w:before="120" w:after="120"/>
      <w:outlineLvl w:val="0"/>
    </w:pPr>
    <w:rPr>
      <w:rFonts w:ascii="Calibri" w:hAnsi="Calibri"/>
      <w:b/>
      <w:bCs/>
      <w:caps/>
      <w:noProof/>
      <w:color w:val="1F497D"/>
      <w:sz w:val="22"/>
      <w:szCs w:val="20"/>
    </w:rPr>
  </w:style>
  <w:style w:type="paragraph" w:styleId="Titolo2">
    <w:name w:val="heading 2"/>
    <w:aliases w:val="A,H2,2,rlhead2,Attribute Heading 2,Header 2,l2,Level 2 Head,Titolo 2.gf,CAPITOLO,Heading new,ITT t2,Titel,head 2,header2,h21,head 21,header21,h22,head 22,header22,h23,head 23,header23,h211,head 211,header211,h221,head 221,header221,t,h2"/>
    <w:basedOn w:val="Normale"/>
    <w:link w:val="Titolo2Carattere"/>
    <w:uiPriority w:val="99"/>
    <w:qFormat/>
    <w:rsid w:val="00F32A8C"/>
    <w:pPr>
      <w:numPr>
        <w:ilvl w:val="1"/>
        <w:numId w:val="9"/>
      </w:numPr>
      <w:outlineLvl w:val="1"/>
    </w:pPr>
  </w:style>
  <w:style w:type="paragraph" w:styleId="Titolo3">
    <w:name w:val="heading 3"/>
    <w:aliases w:val="h3,titolo 3,Livello 3,H3,1.2.3.,3m,summit,y,Org Heading 1,§,§§,l3,Level 3 Head,Titolo 3.gf,sotto§,Paragraaf,head 3,header3,h31,head 31,header31,h32,head 32,header32,h33,head 33,header33,h311,head 311,header311,h321,head 321"/>
    <w:basedOn w:val="Normale"/>
    <w:next w:val="Normale"/>
    <w:link w:val="Titolo3Carattere"/>
    <w:uiPriority w:val="99"/>
    <w:qFormat/>
    <w:rsid w:val="00F32A8C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aliases w:val="h4,h41,h42,h43,h44,h45,h411,h421,h431,h441,h46,h47,h48,h49,h410,h412,h413,h422,h432,h442,h451,h4111,h4211,h4311,h4411,h461,h471,h481,h491,h4101,h414,h423,h433,h443,h452,h4112,h4212,h4312,h4412,h462,h472,h482,h492,h4102,h415,h416,h424,h434"/>
    <w:basedOn w:val="Normale"/>
    <w:next w:val="Normale"/>
    <w:link w:val="Titolo4Carattere"/>
    <w:uiPriority w:val="99"/>
    <w:qFormat/>
    <w:rsid w:val="00F32A8C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aliases w:val="H5,Ref Heading 2,rh2,h5,Second Subheading,Ref Heading 21,rh21,H51,h51,Second Subheading1,Ref Heading 22,rh22,H52,Ref Heading 23,rh23,H53,h52,Second Subheading2,Ref Heading 24,rh24,H54,Ref Heading 25,rh25,H55,h53,Second Subheading3,rh26,H56"/>
    <w:basedOn w:val="Normale"/>
    <w:next w:val="Normale"/>
    <w:link w:val="Titolo5Carattere"/>
    <w:uiPriority w:val="99"/>
    <w:qFormat/>
    <w:rsid w:val="00F32A8C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32A8C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32A8C"/>
    <w:pPr>
      <w:numPr>
        <w:ilvl w:val="6"/>
        <w:numId w:val="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F32A8C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32A8C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aliases w:val="Sommario 11 Char,Sommario BKI Char,Titre lettre Char,h1 Char,II+ Char,I Char,SAHeading 1 Char,1 Char,Sommario 12 Char,rlhead1 Char,fjb1 Char,H1 Char,t1 Char,level 1 Char,Level 1 Head Char,Titolo 1.gf Char,Capitolo Char,Capitolo1 Char"/>
    <w:basedOn w:val="Carpredefinitoparagrafo"/>
    <w:uiPriority w:val="99"/>
    <w:locked/>
    <w:rsid w:val="003612E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A Char,H2 Char,2 Char,rlhead2 Char,Attribute Heading 2 Char,Header 2 Char,l2 Char,Level 2 Head Char,Titolo 2.gf Char,CAPITOLO Char,Heading new Char,ITT t2 Char,Titel Char,head 2 Char,header2 Char,h21 Char,head 21 Char,header21 Char,t Char"/>
    <w:basedOn w:val="Carpredefinitoparagrafo"/>
    <w:uiPriority w:val="9"/>
    <w:semiHidden/>
    <w:rsid w:val="00580AE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aliases w:val="h3 Carattere,titolo 3 Carattere,Livello 3 Carattere,H3 Carattere,1.2.3. Carattere,3m Carattere,summit Carattere,y Carattere,Org Heading 1 Carattere,§ Carattere,§§ Carattere,l3 Carattere,Level 3 Head Carattere,Titolo 3.gf Carattere"/>
    <w:basedOn w:val="Carpredefinitoparagrafo"/>
    <w:link w:val="Titolo3"/>
    <w:uiPriority w:val="99"/>
    <w:locked/>
    <w:rsid w:val="00F32A8C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aliases w:val="h4 Carattere,h41 Carattere,h42 Carattere,h43 Carattere,h44 Carattere,h45 Carattere,h411 Carattere,h421 Carattere,h431 Carattere,h441 Carattere,h46 Carattere,h47 Carattere,h48 Carattere,h49 Carattere,h410 Carattere,h412 Carattere"/>
    <w:basedOn w:val="Carpredefinitoparagrafo"/>
    <w:link w:val="Titolo4"/>
    <w:uiPriority w:val="99"/>
    <w:locked/>
    <w:rsid w:val="00F32A8C"/>
    <w:rPr>
      <w:rFonts w:cs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aliases w:val="H5 Carattere,Ref Heading 2 Carattere,rh2 Carattere,h5 Carattere,Second Subheading Carattere,Ref Heading 21 Carattere,rh21 Carattere,H51 Carattere,h51 Carattere,Second Subheading1 Carattere,Ref Heading 22 Carattere,rh22 Carattere"/>
    <w:basedOn w:val="Carpredefinitoparagrafo"/>
    <w:link w:val="Titolo5"/>
    <w:uiPriority w:val="99"/>
    <w:locked/>
    <w:rsid w:val="00F32A8C"/>
    <w:rPr>
      <w:rFonts w:cs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32A8C"/>
    <w:rPr>
      <w:rFonts w:cs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F32A8C"/>
    <w:rPr>
      <w:rFonts w:cs="Times New Roman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F32A8C"/>
    <w:rPr>
      <w:rFonts w:cs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F32A8C"/>
    <w:rPr>
      <w:rFonts w:ascii="Arial" w:hAnsi="Arial" w:cs="Arial"/>
      <w:sz w:val="22"/>
      <w:szCs w:val="22"/>
      <w:lang w:val="en-US" w:eastAsia="en-US"/>
    </w:rPr>
  </w:style>
  <w:style w:type="character" w:customStyle="1" w:styleId="Heading2Char3">
    <w:name w:val="Heading 2 Char3"/>
    <w:aliases w:val="A Char3,H2 Char3,2 Char3,rlhead2 Char3,Attribute Heading 2 Char3,Header 2 Char3,l2 Char3,Level 2 Head Char3,Titolo 2.gf Char3,CAPITOLO Char3,Heading new Char3,ITT t2 Char3,Titel Char3,head 2 Char3,header2 Char3,h21 Char3,head 21 Char3"/>
    <w:basedOn w:val="Carpredefinitoparagrafo"/>
    <w:uiPriority w:val="99"/>
    <w:semiHidden/>
    <w:locked/>
    <w:rsid w:val="0059498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2Char2">
    <w:name w:val="Heading 2 Char2"/>
    <w:aliases w:val="A Char2,H2 Char2,2 Char2,rlhead2 Char2,Attribute Heading 2 Char2,Header 2 Char2,l2 Char2,Level 2 Head Char2,Titolo 2.gf Char2,CAPITOLO Char2,Heading new Char2,ITT t2 Char2,Titel Char2,head 2 Char2,header2 Char2,h21 Char2,head 21 Char2"/>
    <w:basedOn w:val="Carpredefinitoparagrafo"/>
    <w:uiPriority w:val="99"/>
    <w:semiHidden/>
    <w:locked/>
    <w:rsid w:val="003612E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1Carattere">
    <w:name w:val="Titolo 1 Carattere"/>
    <w:aliases w:val="Sommario 11 Carattere,Sommario BKI Carattere,Titre lettre Carattere,h1 Carattere,II+ Carattere,I Carattere,SAHeading 1 Carattere,1 Carattere,Sommario 12 Carattere,rlhead1 Carattere,fjb1 Carattere,H1 Carattere,t1 Carattere"/>
    <w:basedOn w:val="Carpredefinitoparagrafo"/>
    <w:link w:val="Titolo1"/>
    <w:uiPriority w:val="99"/>
    <w:locked/>
    <w:rsid w:val="00F32A8C"/>
    <w:rPr>
      <w:rFonts w:ascii="Calibri" w:hAnsi="Calibri" w:cs="Arial"/>
      <w:b/>
      <w:smallCaps/>
      <w:color w:val="1F497D"/>
      <w:kern w:val="32"/>
      <w:sz w:val="28"/>
      <w:szCs w:val="28"/>
    </w:rPr>
  </w:style>
  <w:style w:type="character" w:customStyle="1" w:styleId="Titolo2Carattere">
    <w:name w:val="Titolo 2 Carattere"/>
    <w:aliases w:val="A Carattere,H2 Carattere,2 Carattere,rlhead2 Carattere,Attribute Heading 2 Carattere,Header 2 Carattere,l2 Carattere,Level 2 Head Carattere,Titolo 2.gf Carattere,CAPITOLO Carattere,Heading new Carattere,ITT t2 Carattere,h21 Carattere"/>
    <w:basedOn w:val="Carpredefinitoparagrafo"/>
    <w:link w:val="Titolo2"/>
    <w:uiPriority w:val="99"/>
    <w:locked/>
    <w:rsid w:val="00F32A8C"/>
    <w:rPr>
      <w:rFonts w:eastAsia="Times New Roman" w:cs="Times New Roman"/>
      <w:sz w:val="24"/>
      <w:szCs w:val="24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semiHidden/>
    <w:rsid w:val="00F32A8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32A8C"/>
    <w:rPr>
      <w:rFonts w:cs="Times New Roman"/>
      <w:sz w:val="24"/>
      <w:szCs w:val="24"/>
      <w:lang w:val="en-US" w:eastAsia="en-US"/>
    </w:rPr>
  </w:style>
  <w:style w:type="paragraph" w:styleId="Sommario2">
    <w:name w:val="toc 2"/>
    <w:basedOn w:val="Normale"/>
    <w:next w:val="Normale"/>
    <w:autoRedefine/>
    <w:uiPriority w:val="99"/>
    <w:rsid w:val="00F32A8C"/>
    <w:pPr>
      <w:ind w:left="240"/>
    </w:pPr>
    <w:rPr>
      <w:rFonts w:ascii="Calibri" w:hAnsi="Calibr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rsid w:val="00F32A8C"/>
    <w:pPr>
      <w:ind w:left="480"/>
    </w:pPr>
    <w:rPr>
      <w:rFonts w:ascii="Calibri" w:hAnsi="Calibri"/>
      <w:i/>
      <w:iCs/>
      <w:sz w:val="20"/>
      <w:szCs w:val="20"/>
    </w:rPr>
  </w:style>
  <w:style w:type="paragraph" w:styleId="Didascalia">
    <w:name w:val="caption"/>
    <w:aliases w:val="figura"/>
    <w:basedOn w:val="Normale"/>
    <w:next w:val="Normale"/>
    <w:uiPriority w:val="99"/>
    <w:qFormat/>
    <w:rsid w:val="00F32A8C"/>
    <w:rPr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F32A8C"/>
    <w:pPr>
      <w:widowControl w:val="0"/>
      <w:jc w:val="center"/>
    </w:pPr>
    <w:rPr>
      <w:b/>
      <w:szCs w:val="20"/>
      <w:lang w:val="en-AU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32A8C"/>
    <w:rPr>
      <w:rFonts w:cs="Times New Roman"/>
      <w:b/>
      <w:sz w:val="24"/>
      <w:lang w:val="en-AU" w:eastAsia="it-IT" w:bidi="ar-SA"/>
    </w:rPr>
  </w:style>
  <w:style w:type="paragraph" w:styleId="Sottotitolo">
    <w:name w:val="Subtitle"/>
    <w:basedOn w:val="Normale"/>
    <w:link w:val="SottotitoloCarattere"/>
    <w:uiPriority w:val="99"/>
    <w:qFormat/>
    <w:rsid w:val="00F32A8C"/>
    <w:pPr>
      <w:jc w:val="center"/>
    </w:pPr>
    <w:rPr>
      <w:b/>
      <w:bCs/>
      <w:sz w:val="28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32A8C"/>
    <w:rPr>
      <w:rFonts w:cs="Times New Roman"/>
      <w:b/>
      <w:bCs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F32A8C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F32A8C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F32A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t-IT"/>
    </w:rPr>
  </w:style>
  <w:style w:type="paragraph" w:styleId="Titolosommario">
    <w:name w:val="TOC Heading"/>
    <w:basedOn w:val="Titolo1"/>
    <w:next w:val="Normale"/>
    <w:uiPriority w:val="99"/>
    <w:qFormat/>
    <w:rsid w:val="00F32A8C"/>
    <w:pPr>
      <w:keepNext/>
      <w:tabs>
        <w:tab w:val="clear" w:pos="480"/>
        <w:tab w:val="clear" w:pos="9628"/>
      </w:tabs>
      <w:spacing w:before="240" w:after="60" w:line="276" w:lineRule="auto"/>
      <w:jc w:val="both"/>
      <w:outlineLvl w:val="9"/>
    </w:pPr>
    <w:rPr>
      <w:rFonts w:ascii="Cambria" w:hAnsi="Cambria"/>
      <w:caps w:val="0"/>
      <w:noProof w:val="0"/>
      <w:color w:val="365F91"/>
      <w:kern w:val="32"/>
      <w:sz w:val="28"/>
      <w:szCs w:val="28"/>
      <w:lang w:val="it-IT" w:eastAsia="it-IT"/>
    </w:rPr>
  </w:style>
  <w:style w:type="paragraph" w:customStyle="1" w:styleId="MYLEVEL2">
    <w:name w:val="MYLEVEL2"/>
    <w:basedOn w:val="Titolo1"/>
    <w:link w:val="MYLEVEL2Carattere"/>
    <w:uiPriority w:val="99"/>
    <w:rsid w:val="00F32A8C"/>
    <w:pPr>
      <w:keepNext/>
      <w:numPr>
        <w:ilvl w:val="1"/>
        <w:numId w:val="11"/>
      </w:numPr>
      <w:tabs>
        <w:tab w:val="clear" w:pos="480"/>
        <w:tab w:val="clear" w:pos="9628"/>
      </w:tabs>
      <w:spacing w:before="240" w:after="60" w:line="360" w:lineRule="auto"/>
      <w:jc w:val="both"/>
      <w:outlineLvl w:val="1"/>
    </w:pPr>
    <w:rPr>
      <w:rFonts w:cs="Arial"/>
      <w:bCs w:val="0"/>
      <w:caps w:val="0"/>
      <w:smallCaps/>
      <w:noProof w:val="0"/>
      <w:kern w:val="32"/>
      <w:sz w:val="24"/>
      <w:szCs w:val="28"/>
      <w:lang w:val="it-IT" w:eastAsia="it-IT"/>
    </w:rPr>
  </w:style>
  <w:style w:type="character" w:customStyle="1" w:styleId="MYLEVEL2Carattere">
    <w:name w:val="MYLEVEL2 Carattere"/>
    <w:basedOn w:val="Titolo1Carattere"/>
    <w:link w:val="MYLEVEL2"/>
    <w:uiPriority w:val="99"/>
    <w:locked/>
    <w:rsid w:val="00F32A8C"/>
    <w:rPr>
      <w:rFonts w:ascii="Calibri" w:hAnsi="Calibri" w:cs="Arial"/>
      <w:b/>
      <w:smallCaps/>
      <w:color w:val="1F497D"/>
      <w:kern w:val="32"/>
      <w:sz w:val="28"/>
      <w:szCs w:val="28"/>
    </w:rPr>
  </w:style>
  <w:style w:type="paragraph" w:customStyle="1" w:styleId="MYLEVEL1">
    <w:name w:val="MYLEVEL1"/>
    <w:basedOn w:val="Titolo1"/>
    <w:link w:val="MYLEVEL1Carattere"/>
    <w:uiPriority w:val="99"/>
    <w:rsid w:val="00F32A8C"/>
    <w:pPr>
      <w:keepNext/>
      <w:tabs>
        <w:tab w:val="clear" w:pos="480"/>
        <w:tab w:val="clear" w:pos="9628"/>
      </w:tabs>
      <w:spacing w:before="240" w:after="60" w:line="360" w:lineRule="auto"/>
      <w:jc w:val="both"/>
    </w:pPr>
    <w:rPr>
      <w:rFonts w:cs="Arial"/>
      <w:bCs w:val="0"/>
      <w:caps w:val="0"/>
      <w:smallCaps/>
      <w:noProof w:val="0"/>
      <w:kern w:val="32"/>
      <w:sz w:val="28"/>
      <w:szCs w:val="28"/>
      <w:lang w:val="it-IT" w:eastAsia="it-IT"/>
    </w:rPr>
  </w:style>
  <w:style w:type="character" w:customStyle="1" w:styleId="MYLEVEL1Carattere">
    <w:name w:val="MYLEVEL1 Carattere"/>
    <w:basedOn w:val="Titolo1Carattere"/>
    <w:link w:val="MYLEVEL1"/>
    <w:uiPriority w:val="99"/>
    <w:locked/>
    <w:rsid w:val="00F32A8C"/>
    <w:rPr>
      <w:rFonts w:ascii="Calibri" w:hAnsi="Calibri" w:cs="Arial"/>
      <w:b/>
      <w:smallCaps/>
      <w:color w:val="1F497D"/>
      <w:kern w:val="32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E572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72F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F32A8C"/>
    <w:rPr>
      <w:sz w:val="24"/>
      <w:szCs w:val="24"/>
      <w:lang w:val="en-US" w:eastAsia="en-US"/>
    </w:rPr>
  </w:style>
  <w:style w:type="paragraph" w:styleId="Titolo1">
    <w:name w:val="heading 1"/>
    <w:aliases w:val="Sommario 11,Sommario BKI,Titre lettre,h1,II+,I,SAHeading 1,1,Sommario 12,rlhead1,fjb1,H1,t1,level 1,Level 1 Head,Titolo 1.gf,Capitolo,Capitolo1,Capitolo2,Capitolo3,Capitolo4,Capitolo5,Capitolo6,Capitolo7,Capitolo8,Capitolo11,Capitolo21"/>
    <w:basedOn w:val="Normale"/>
    <w:next w:val="Normale"/>
    <w:link w:val="Titolo1Carattere"/>
    <w:autoRedefine/>
    <w:uiPriority w:val="99"/>
    <w:qFormat/>
    <w:rsid w:val="00F32A8C"/>
    <w:pPr>
      <w:tabs>
        <w:tab w:val="left" w:pos="480"/>
        <w:tab w:val="right" w:leader="dot" w:pos="9628"/>
      </w:tabs>
      <w:spacing w:before="120" w:after="120"/>
      <w:outlineLvl w:val="0"/>
    </w:pPr>
    <w:rPr>
      <w:rFonts w:ascii="Calibri" w:hAnsi="Calibri"/>
      <w:b/>
      <w:bCs/>
      <w:caps/>
      <w:noProof/>
      <w:color w:val="1F497D"/>
      <w:sz w:val="22"/>
      <w:szCs w:val="20"/>
    </w:rPr>
  </w:style>
  <w:style w:type="paragraph" w:styleId="Titolo2">
    <w:name w:val="heading 2"/>
    <w:aliases w:val="A,H2,2,rlhead2,Attribute Heading 2,Header 2,l2,Level 2 Head,Titolo 2.gf,CAPITOLO,Heading new,ITT t2,Titel,head 2,header2,h21,head 21,header21,h22,head 22,header22,h23,head 23,header23,h211,head 211,header211,h221,head 221,header221,t,h2"/>
    <w:basedOn w:val="Normale"/>
    <w:link w:val="Titolo2Carattere"/>
    <w:uiPriority w:val="99"/>
    <w:qFormat/>
    <w:rsid w:val="00F32A8C"/>
    <w:pPr>
      <w:numPr>
        <w:ilvl w:val="1"/>
        <w:numId w:val="9"/>
      </w:numPr>
      <w:outlineLvl w:val="1"/>
    </w:pPr>
  </w:style>
  <w:style w:type="paragraph" w:styleId="Titolo3">
    <w:name w:val="heading 3"/>
    <w:aliases w:val="h3,titolo 3,Livello 3,H3,1.2.3.,3m,summit,y,Org Heading 1,§,§§,l3,Level 3 Head,Titolo 3.gf,sotto§,Paragraaf,head 3,header3,h31,head 31,header31,h32,head 32,header32,h33,head 33,header33,h311,head 311,header311,h321,head 321"/>
    <w:basedOn w:val="Normale"/>
    <w:next w:val="Normale"/>
    <w:link w:val="Titolo3Carattere"/>
    <w:uiPriority w:val="99"/>
    <w:qFormat/>
    <w:rsid w:val="00F32A8C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aliases w:val="h4,h41,h42,h43,h44,h45,h411,h421,h431,h441,h46,h47,h48,h49,h410,h412,h413,h422,h432,h442,h451,h4111,h4211,h4311,h4411,h461,h471,h481,h491,h4101,h414,h423,h433,h443,h452,h4112,h4212,h4312,h4412,h462,h472,h482,h492,h4102,h415,h416,h424,h434"/>
    <w:basedOn w:val="Normale"/>
    <w:next w:val="Normale"/>
    <w:link w:val="Titolo4Carattere"/>
    <w:uiPriority w:val="99"/>
    <w:qFormat/>
    <w:rsid w:val="00F32A8C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aliases w:val="H5,Ref Heading 2,rh2,h5,Second Subheading,Ref Heading 21,rh21,H51,h51,Second Subheading1,Ref Heading 22,rh22,H52,Ref Heading 23,rh23,H53,h52,Second Subheading2,Ref Heading 24,rh24,H54,Ref Heading 25,rh25,H55,h53,Second Subheading3,rh26,H56"/>
    <w:basedOn w:val="Normale"/>
    <w:next w:val="Normale"/>
    <w:link w:val="Titolo5Carattere"/>
    <w:uiPriority w:val="99"/>
    <w:qFormat/>
    <w:rsid w:val="00F32A8C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32A8C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32A8C"/>
    <w:pPr>
      <w:numPr>
        <w:ilvl w:val="6"/>
        <w:numId w:val="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F32A8C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32A8C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aliases w:val="Sommario 11 Char,Sommario BKI Char,Titre lettre Char,h1 Char,II+ Char,I Char,SAHeading 1 Char,1 Char,Sommario 12 Char,rlhead1 Char,fjb1 Char,H1 Char,t1 Char,level 1 Char,Level 1 Head Char,Titolo 1.gf Char,Capitolo Char,Capitolo1 Char"/>
    <w:basedOn w:val="Caratterepredefinitoparagrafo"/>
    <w:uiPriority w:val="99"/>
    <w:locked/>
    <w:rsid w:val="003612E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A Char,H2 Char,2 Char,rlhead2 Char,Attribute Heading 2 Char,Header 2 Char,l2 Char,Level 2 Head Char,Titolo 2.gf Char,CAPITOLO Char,Heading new Char,ITT t2 Char,Titel Char,head 2 Char,header2 Char,h21 Char,head 21 Char,header21 Char,t Char"/>
    <w:basedOn w:val="Caratterepredefinitoparagrafo"/>
    <w:uiPriority w:val="9"/>
    <w:semiHidden/>
    <w:rsid w:val="00580AE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aliases w:val="h3 Carattere,titolo 3 Carattere,Livello 3 Carattere,H3 Carattere,1.2.3. Carattere,3m Carattere,summit Carattere,y Carattere,Org Heading 1 Carattere,§ Carattere,§§ Carattere,l3 Carattere,Level 3 Head Carattere,Titolo 3.gf Carattere"/>
    <w:basedOn w:val="Caratterepredefinitoparagrafo"/>
    <w:link w:val="Titolo3"/>
    <w:uiPriority w:val="99"/>
    <w:locked/>
    <w:rsid w:val="00F32A8C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aliases w:val="h4 Carattere,h41 Carattere,h42 Carattere,h43 Carattere,h44 Carattere,h45 Carattere,h411 Carattere,h421 Carattere,h431 Carattere,h441 Carattere,h46 Carattere,h47 Carattere,h48 Carattere,h49 Carattere,h410 Carattere,h412 Carattere"/>
    <w:basedOn w:val="Caratterepredefinitoparagrafo"/>
    <w:link w:val="Titolo4"/>
    <w:uiPriority w:val="99"/>
    <w:locked/>
    <w:rsid w:val="00F32A8C"/>
    <w:rPr>
      <w:rFonts w:cs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aliases w:val="H5 Carattere,Ref Heading 2 Carattere,rh2 Carattere,h5 Carattere,Second Subheading Carattere,Ref Heading 21 Carattere,rh21 Carattere,H51 Carattere,h51 Carattere,Second Subheading1 Carattere,Ref Heading 22 Carattere,rh22 Carattere"/>
    <w:basedOn w:val="Caratterepredefinitoparagrafo"/>
    <w:link w:val="Titolo5"/>
    <w:uiPriority w:val="99"/>
    <w:locked/>
    <w:rsid w:val="00F32A8C"/>
    <w:rPr>
      <w:rFonts w:cs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atterepredefinitoparagrafo"/>
    <w:link w:val="Titolo6"/>
    <w:uiPriority w:val="99"/>
    <w:locked/>
    <w:rsid w:val="00F32A8C"/>
    <w:rPr>
      <w:rFonts w:cs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atterepredefinitoparagrafo"/>
    <w:link w:val="Titolo7"/>
    <w:uiPriority w:val="99"/>
    <w:locked/>
    <w:rsid w:val="00F32A8C"/>
    <w:rPr>
      <w:rFonts w:cs="Times New Roman"/>
      <w:sz w:val="24"/>
      <w:szCs w:val="24"/>
      <w:lang w:val="en-US" w:eastAsia="en-US"/>
    </w:rPr>
  </w:style>
  <w:style w:type="character" w:customStyle="1" w:styleId="Titolo8Carattere">
    <w:name w:val="Titolo 8 Carattere"/>
    <w:basedOn w:val="Caratterepredefinitoparagrafo"/>
    <w:link w:val="Titolo8"/>
    <w:uiPriority w:val="99"/>
    <w:locked/>
    <w:rsid w:val="00F32A8C"/>
    <w:rPr>
      <w:rFonts w:cs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atterepredefinitoparagrafo"/>
    <w:link w:val="Titolo9"/>
    <w:uiPriority w:val="99"/>
    <w:locked/>
    <w:rsid w:val="00F32A8C"/>
    <w:rPr>
      <w:rFonts w:ascii="Arial" w:hAnsi="Arial" w:cs="Arial"/>
      <w:sz w:val="22"/>
      <w:szCs w:val="22"/>
      <w:lang w:val="en-US" w:eastAsia="en-US"/>
    </w:rPr>
  </w:style>
  <w:style w:type="character" w:customStyle="1" w:styleId="Heading2Char3">
    <w:name w:val="Heading 2 Char3"/>
    <w:aliases w:val="A Char3,H2 Char3,2 Char3,rlhead2 Char3,Attribute Heading 2 Char3,Header 2 Char3,l2 Char3,Level 2 Head Char3,Titolo 2.gf Char3,CAPITOLO Char3,Heading new Char3,ITT t2 Char3,Titel Char3,head 2 Char3,header2 Char3,h21 Char3,head 21 Char3"/>
    <w:basedOn w:val="Caratterepredefinitoparagrafo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2Char2">
    <w:name w:val="Heading 2 Char2"/>
    <w:aliases w:val="A Char2,H2 Char2,2 Char2,rlhead2 Char2,Attribute Heading 2 Char2,Header 2 Char2,l2 Char2,Level 2 Head Char2,Titolo 2.gf Char2,CAPITOLO Char2,Heading new Char2,ITT t2 Char2,Titel Char2,head 2 Char2,header2 Char2,h21 Char2,head 21 Char2"/>
    <w:basedOn w:val="Caratterepredefinitoparagrafo"/>
    <w:uiPriority w:val="99"/>
    <w:semiHidden/>
    <w:locked/>
    <w:rsid w:val="003612E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1Carattere">
    <w:name w:val="Titolo 1 Carattere"/>
    <w:aliases w:val="Sommario 11 Carattere,Sommario BKI Carattere,Titre lettre Carattere,h1 Carattere,II+ Carattere,I Carattere,SAHeading 1 Carattere,1 Carattere,Sommario 12 Carattere,rlhead1 Carattere,fjb1 Carattere,H1 Carattere,t1 Carattere"/>
    <w:basedOn w:val="Caratterepredefinitoparagrafo"/>
    <w:link w:val="Titolo1"/>
    <w:uiPriority w:val="99"/>
    <w:locked/>
    <w:rsid w:val="00F32A8C"/>
    <w:rPr>
      <w:rFonts w:ascii="Calibri" w:hAnsi="Calibri" w:cs="Arial"/>
      <w:b/>
      <w:smallCaps/>
      <w:color w:val="1F497D"/>
      <w:kern w:val="32"/>
      <w:sz w:val="28"/>
      <w:szCs w:val="28"/>
    </w:rPr>
  </w:style>
  <w:style w:type="character" w:customStyle="1" w:styleId="Titolo2Carattere">
    <w:name w:val="Titolo 2 Carattere"/>
    <w:aliases w:val="A Carattere,H2 Carattere,2 Carattere,rlhead2 Carattere,Attribute Heading 2 Carattere,Header 2 Carattere,l2 Carattere,Level 2 Head Carattere,Titolo 2.gf Carattere,CAPITOLO Carattere,Heading new Carattere,ITT t2 Carattere,h21 Carattere"/>
    <w:basedOn w:val="Caratterepredefinitoparagrafo"/>
    <w:link w:val="Titolo2"/>
    <w:uiPriority w:val="99"/>
    <w:locked/>
    <w:rsid w:val="00F32A8C"/>
    <w:rPr>
      <w:rFonts w:eastAsia="Times New Roman" w:cs="Times New Roman"/>
      <w:sz w:val="24"/>
      <w:szCs w:val="24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semiHidden/>
    <w:rsid w:val="00F32A8C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F32A8C"/>
    <w:rPr>
      <w:rFonts w:cs="Times New Roman"/>
      <w:sz w:val="24"/>
      <w:szCs w:val="24"/>
      <w:lang w:val="en-US" w:eastAsia="en-US"/>
    </w:rPr>
  </w:style>
  <w:style w:type="paragraph" w:styleId="Sommario2">
    <w:name w:val="toc 2"/>
    <w:basedOn w:val="Normale"/>
    <w:next w:val="Normale"/>
    <w:autoRedefine/>
    <w:uiPriority w:val="99"/>
    <w:rsid w:val="00F32A8C"/>
    <w:pPr>
      <w:ind w:left="240"/>
    </w:pPr>
    <w:rPr>
      <w:rFonts w:ascii="Calibri" w:hAnsi="Calibr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rsid w:val="00F32A8C"/>
    <w:pPr>
      <w:ind w:left="480"/>
    </w:pPr>
    <w:rPr>
      <w:rFonts w:ascii="Calibri" w:hAnsi="Calibri"/>
      <w:i/>
      <w:iCs/>
      <w:sz w:val="20"/>
      <w:szCs w:val="20"/>
    </w:rPr>
  </w:style>
  <w:style w:type="paragraph" w:styleId="Didascalia">
    <w:name w:val="caption"/>
    <w:aliases w:val="figura"/>
    <w:basedOn w:val="Normale"/>
    <w:next w:val="Normale"/>
    <w:uiPriority w:val="99"/>
    <w:qFormat/>
    <w:rsid w:val="00F32A8C"/>
    <w:rPr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F32A8C"/>
    <w:pPr>
      <w:widowControl w:val="0"/>
      <w:jc w:val="center"/>
    </w:pPr>
    <w:rPr>
      <w:b/>
      <w:szCs w:val="20"/>
      <w:lang w:val="en-AU" w:eastAsia="it-IT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F32A8C"/>
    <w:rPr>
      <w:rFonts w:cs="Times New Roman"/>
      <w:b/>
      <w:sz w:val="24"/>
      <w:lang w:val="en-AU" w:eastAsia="it-IT" w:bidi="ar-SA"/>
    </w:rPr>
  </w:style>
  <w:style w:type="paragraph" w:styleId="Sottotitolo">
    <w:name w:val="Subtitle"/>
    <w:basedOn w:val="Normale"/>
    <w:link w:val="SottotitoloCarattere"/>
    <w:uiPriority w:val="99"/>
    <w:qFormat/>
    <w:rsid w:val="00F32A8C"/>
    <w:pPr>
      <w:jc w:val="center"/>
    </w:pPr>
    <w:rPr>
      <w:b/>
      <w:bCs/>
      <w:sz w:val="28"/>
      <w:lang w:val="it-IT" w:eastAsia="it-IT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sid w:val="00F32A8C"/>
    <w:rPr>
      <w:rFonts w:cs="Times New Roman"/>
      <w:b/>
      <w:bCs/>
      <w:sz w:val="24"/>
      <w:szCs w:val="24"/>
    </w:rPr>
  </w:style>
  <w:style w:type="character" w:styleId="Enfasigrassetto">
    <w:name w:val="Strong"/>
    <w:basedOn w:val="Caratterepredefinitoparagrafo"/>
    <w:uiPriority w:val="99"/>
    <w:qFormat/>
    <w:rsid w:val="00F32A8C"/>
    <w:rPr>
      <w:rFonts w:cs="Times New Roman"/>
      <w:b/>
      <w:bCs/>
    </w:rPr>
  </w:style>
  <w:style w:type="character" w:styleId="Enfasicorsivo">
    <w:name w:val="Emphasis"/>
    <w:basedOn w:val="Caratterepredefinitoparagrafo"/>
    <w:uiPriority w:val="99"/>
    <w:qFormat/>
    <w:rsid w:val="00F32A8C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F32A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t-IT"/>
    </w:rPr>
  </w:style>
  <w:style w:type="paragraph" w:styleId="Titolosommario">
    <w:name w:val="TOC Heading"/>
    <w:basedOn w:val="Titolo1"/>
    <w:next w:val="Normale"/>
    <w:uiPriority w:val="99"/>
    <w:qFormat/>
    <w:rsid w:val="00F32A8C"/>
    <w:pPr>
      <w:keepNext/>
      <w:tabs>
        <w:tab w:val="clear" w:pos="480"/>
        <w:tab w:val="clear" w:pos="9628"/>
      </w:tabs>
      <w:spacing w:before="240" w:after="60" w:line="276" w:lineRule="auto"/>
      <w:jc w:val="both"/>
      <w:outlineLvl w:val="9"/>
    </w:pPr>
    <w:rPr>
      <w:rFonts w:ascii="Cambria" w:hAnsi="Cambria"/>
      <w:caps w:val="0"/>
      <w:noProof w:val="0"/>
      <w:color w:val="365F91"/>
      <w:kern w:val="32"/>
      <w:sz w:val="28"/>
      <w:szCs w:val="28"/>
      <w:lang w:val="it-IT" w:eastAsia="it-IT"/>
    </w:rPr>
  </w:style>
  <w:style w:type="paragraph" w:customStyle="1" w:styleId="MYLEVEL2">
    <w:name w:val="MYLEVEL2"/>
    <w:basedOn w:val="Titolo1"/>
    <w:link w:val="MYLEVEL2Carattere"/>
    <w:uiPriority w:val="99"/>
    <w:rsid w:val="00F32A8C"/>
    <w:pPr>
      <w:keepNext/>
      <w:numPr>
        <w:ilvl w:val="1"/>
        <w:numId w:val="11"/>
      </w:numPr>
      <w:tabs>
        <w:tab w:val="clear" w:pos="480"/>
        <w:tab w:val="clear" w:pos="9628"/>
      </w:tabs>
      <w:spacing w:before="240" w:after="60" w:line="360" w:lineRule="auto"/>
      <w:jc w:val="both"/>
      <w:outlineLvl w:val="1"/>
    </w:pPr>
    <w:rPr>
      <w:rFonts w:cs="Arial"/>
      <w:bCs w:val="0"/>
      <w:caps w:val="0"/>
      <w:smallCaps/>
      <w:noProof w:val="0"/>
      <w:kern w:val="32"/>
      <w:sz w:val="24"/>
      <w:szCs w:val="28"/>
      <w:lang w:val="it-IT" w:eastAsia="it-IT"/>
    </w:rPr>
  </w:style>
  <w:style w:type="character" w:customStyle="1" w:styleId="MYLEVEL2Carattere">
    <w:name w:val="MYLEVEL2 Carattere"/>
    <w:basedOn w:val="Titolo1Carattere"/>
    <w:link w:val="MYLEVEL2"/>
    <w:uiPriority w:val="99"/>
    <w:locked/>
    <w:rsid w:val="00F32A8C"/>
    <w:rPr>
      <w:rFonts w:ascii="Calibri" w:hAnsi="Calibri" w:cs="Arial"/>
      <w:b/>
      <w:smallCaps/>
      <w:color w:val="1F497D"/>
      <w:kern w:val="32"/>
      <w:sz w:val="28"/>
      <w:szCs w:val="28"/>
    </w:rPr>
  </w:style>
  <w:style w:type="paragraph" w:customStyle="1" w:styleId="MYLEVEL1">
    <w:name w:val="MYLEVEL1"/>
    <w:basedOn w:val="Titolo1"/>
    <w:link w:val="MYLEVEL1Carattere"/>
    <w:uiPriority w:val="99"/>
    <w:rsid w:val="00F32A8C"/>
    <w:pPr>
      <w:keepNext/>
      <w:tabs>
        <w:tab w:val="clear" w:pos="480"/>
        <w:tab w:val="clear" w:pos="9628"/>
      </w:tabs>
      <w:spacing w:before="240" w:after="60" w:line="360" w:lineRule="auto"/>
      <w:jc w:val="both"/>
    </w:pPr>
    <w:rPr>
      <w:rFonts w:cs="Arial"/>
      <w:bCs w:val="0"/>
      <w:caps w:val="0"/>
      <w:smallCaps/>
      <w:noProof w:val="0"/>
      <w:kern w:val="32"/>
      <w:sz w:val="28"/>
      <w:szCs w:val="28"/>
      <w:lang w:val="it-IT" w:eastAsia="it-IT"/>
    </w:rPr>
  </w:style>
  <w:style w:type="character" w:customStyle="1" w:styleId="MYLEVEL1Carattere">
    <w:name w:val="MYLEVEL1 Carattere"/>
    <w:basedOn w:val="Titolo1Carattere"/>
    <w:link w:val="MYLEVEL1"/>
    <w:uiPriority w:val="99"/>
    <w:locked/>
    <w:rsid w:val="00F32A8C"/>
    <w:rPr>
      <w:rFonts w:ascii="Calibri" w:hAnsi="Calibri" w:cs="Arial"/>
      <w:b/>
      <w:smallCaps/>
      <w:color w:val="1F497D"/>
      <w:kern w:val="32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E572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E572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1767</Words>
  <Characters>10074</Characters>
  <Application>Microsoft Office Word</Application>
  <DocSecurity>0</DocSecurity>
  <Lines>83</Lines>
  <Paragraphs>23</Paragraphs>
  <ScaleCrop>false</ScaleCrop>
  <Company/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2015-07-30T21:21:00Z</dcterms:created>
  <dcterms:modified xsi:type="dcterms:W3CDTF">2015-08-03T21:29:00Z</dcterms:modified>
</cp:coreProperties>
</file>